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5D" w:rsidRPr="002720B2" w:rsidRDefault="00190546" w:rsidP="00190546">
      <w:pPr>
        <w:spacing w:before="120" w:after="280" w:afterAutospacing="1"/>
        <w:rPr>
          <w:color w:val="FF0000"/>
        </w:rPr>
      </w:pPr>
      <w:bookmarkStart w:id="0" w:name="chuong_pl_3"/>
      <w:r w:rsidRPr="002720B2">
        <w:rPr>
          <w:b/>
          <w:bCs/>
          <w:color w:val="FF0000"/>
          <w:highlight w:val="yellow"/>
        </w:rPr>
        <w:t>DỰ THẢO</w:t>
      </w:r>
      <w:r w:rsidRPr="002720B2">
        <w:rPr>
          <w:b/>
          <w:bCs/>
          <w:color w:val="FF0000"/>
        </w:rPr>
        <w:t xml:space="preserve"> </w:t>
      </w:r>
      <w:bookmarkStart w:id="1" w:name="_GoBack"/>
      <w:bookmarkEnd w:id="0"/>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8A355D" w:rsidTr="00942903">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8A355D" w:rsidRDefault="00FA00FE" w:rsidP="00942903">
            <w:pPr>
              <w:spacing w:before="120"/>
              <w:jc w:val="center"/>
            </w:pPr>
            <w:r w:rsidRPr="00FA00FE">
              <w:rPr>
                <w:b/>
                <w:bCs/>
                <w:color w:val="000099"/>
              </w:rPr>
              <w:t>CÔNG TY CỔ PHẦN ĐẦU TƯ &amp; XD ĐIỆN MÊCA VNECO</w:t>
            </w:r>
            <w:r w:rsidR="008A355D">
              <w:rPr>
                <w:b/>
                <w:bCs/>
                <w:lang w:val="vi-VN"/>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8A355D" w:rsidRDefault="008A355D" w:rsidP="0094290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8A355D" w:rsidTr="00942903">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8A355D" w:rsidRDefault="008A355D" w:rsidP="00942903">
            <w:pPr>
              <w:spacing w:before="120"/>
              <w:jc w:val="center"/>
            </w:pPr>
            <w:r>
              <w:rPr>
                <w:lang w:val="vi-VN"/>
              </w:rPr>
              <w:t> </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8A355D" w:rsidRDefault="00FA00FE" w:rsidP="00FA00FE">
            <w:pPr>
              <w:spacing w:before="120"/>
              <w:jc w:val="right"/>
            </w:pPr>
            <w:r w:rsidRPr="0078375C">
              <w:rPr>
                <w:i/>
                <w:iCs/>
                <w:color w:val="000099"/>
              </w:rPr>
              <w:t>TPHCM</w:t>
            </w:r>
            <w:r w:rsidR="008A355D">
              <w:rPr>
                <w:i/>
                <w:iCs/>
                <w:lang w:val="vi-VN"/>
              </w:rPr>
              <w:t xml:space="preserve">, ngày </w:t>
            </w:r>
            <w:r w:rsidR="008A355D">
              <w:rPr>
                <w:i/>
                <w:iCs/>
              </w:rPr>
              <w:t xml:space="preserve">… </w:t>
            </w:r>
            <w:r w:rsidR="008A355D">
              <w:rPr>
                <w:i/>
                <w:iCs/>
                <w:lang w:val="vi-VN"/>
              </w:rPr>
              <w:t xml:space="preserve">tháng </w:t>
            </w:r>
            <w:r>
              <w:rPr>
                <w:i/>
                <w:iCs/>
              </w:rPr>
              <w:t>04</w:t>
            </w:r>
            <w:r w:rsidR="008A355D">
              <w:rPr>
                <w:i/>
                <w:iCs/>
                <w:lang w:val="vi-VN"/>
              </w:rPr>
              <w:t xml:space="preserve"> năm </w:t>
            </w:r>
            <w:r w:rsidR="008A355D">
              <w:rPr>
                <w:i/>
                <w:iCs/>
              </w:rPr>
              <w:t>20</w:t>
            </w:r>
            <w:r>
              <w:rPr>
                <w:i/>
                <w:iCs/>
              </w:rPr>
              <w:t>21</w:t>
            </w:r>
          </w:p>
        </w:tc>
      </w:tr>
    </w:tbl>
    <w:p w:rsidR="008A355D" w:rsidRDefault="008A355D" w:rsidP="008A355D">
      <w:pPr>
        <w:spacing w:before="120" w:after="280" w:afterAutospacing="1"/>
      </w:pPr>
      <w:r>
        <w:t> </w:t>
      </w:r>
    </w:p>
    <w:p w:rsidR="008A355D" w:rsidRPr="00D060C4" w:rsidRDefault="008A355D" w:rsidP="008A355D">
      <w:pPr>
        <w:spacing w:before="120" w:after="280" w:afterAutospacing="1"/>
        <w:jc w:val="center"/>
      </w:pPr>
      <w:bookmarkStart w:id="2" w:name="chuong_pl_3_name"/>
      <w:r>
        <w:rPr>
          <w:b/>
          <w:bCs/>
          <w:lang w:val="vi-VN"/>
        </w:rPr>
        <w:t>QUY CHẾ HOẠT ĐỘNG CỦA HỘI ĐỒNG QUẢN TRỊ</w:t>
      </w:r>
      <w:bookmarkEnd w:id="2"/>
      <w:r w:rsidR="00D060C4">
        <w:rPr>
          <w:b/>
          <w:bCs/>
        </w:rPr>
        <w:t xml:space="preserve"> </w:t>
      </w:r>
    </w:p>
    <w:p w:rsidR="008A355D" w:rsidRDefault="008A355D" w:rsidP="00A60D25">
      <w:pPr>
        <w:spacing w:before="120" w:after="280" w:afterAutospacing="1"/>
        <w:jc w:val="both"/>
      </w:pPr>
      <w:r>
        <w:rPr>
          <w:i/>
          <w:iCs/>
          <w:lang w:val="vi-VN"/>
        </w:rPr>
        <w:t>Căn cứ Luật Chứng khoán ngày 26 tháng 11 năm 2019;</w:t>
      </w:r>
    </w:p>
    <w:p w:rsidR="008A355D" w:rsidRDefault="008A355D" w:rsidP="00A60D25">
      <w:pPr>
        <w:spacing w:before="120" w:after="280" w:afterAutospacing="1"/>
        <w:jc w:val="both"/>
      </w:pPr>
      <w:r>
        <w:rPr>
          <w:i/>
          <w:iCs/>
          <w:lang w:val="vi-VN"/>
        </w:rPr>
        <w:t>Căn cứ Luật Doanh nghiệp ngày 17 tháng 6 năm 2020;</w:t>
      </w:r>
    </w:p>
    <w:p w:rsidR="008A355D" w:rsidRDefault="008A355D" w:rsidP="00A60D25">
      <w:pPr>
        <w:spacing w:before="120" w:after="280" w:afterAutospacing="1"/>
        <w:jc w:val="both"/>
      </w:pPr>
      <w:r>
        <w:rPr>
          <w:i/>
          <w:iCs/>
          <w:lang w:val="vi-VN"/>
        </w:rPr>
        <w:t>Căn cứ Nghị định số 155/2020/NĐ-CP ngày 31 tháng 12 năm 2020 của Chính phủ quy định chi tiết thi hành một số điêu của Luật Chứng khoán;</w:t>
      </w:r>
    </w:p>
    <w:p w:rsidR="008A355D" w:rsidRDefault="008A355D" w:rsidP="00A60D25">
      <w:pPr>
        <w:spacing w:before="120" w:after="280" w:afterAutospacing="1"/>
        <w:jc w:val="both"/>
      </w:pPr>
      <w:r>
        <w:rPr>
          <w:i/>
          <w:iCs/>
          <w:lang w:val="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8A355D" w:rsidRPr="00FA00FE" w:rsidRDefault="008A355D" w:rsidP="00A60D25">
      <w:pPr>
        <w:spacing w:before="120" w:after="280" w:afterAutospacing="1"/>
        <w:jc w:val="both"/>
      </w:pPr>
      <w:r>
        <w:rPr>
          <w:i/>
          <w:iCs/>
          <w:lang w:val="vi-VN"/>
        </w:rPr>
        <w:t>Căn cứ Điều lệ công ty cổ phần</w:t>
      </w:r>
      <w:r w:rsidR="00FA00FE">
        <w:rPr>
          <w:i/>
          <w:iCs/>
        </w:rPr>
        <w:t xml:space="preserve"> </w:t>
      </w:r>
      <w:proofErr w:type="spellStart"/>
      <w:r w:rsidR="00FA00FE" w:rsidRPr="00FA00FE">
        <w:rPr>
          <w:i/>
          <w:iCs/>
          <w:color w:val="000099"/>
        </w:rPr>
        <w:t>đầu</w:t>
      </w:r>
      <w:proofErr w:type="spellEnd"/>
      <w:r w:rsidR="00FA00FE" w:rsidRPr="00FA00FE">
        <w:rPr>
          <w:i/>
          <w:iCs/>
          <w:color w:val="000099"/>
        </w:rPr>
        <w:t xml:space="preserve"> </w:t>
      </w:r>
      <w:proofErr w:type="spellStart"/>
      <w:r w:rsidR="00FA00FE" w:rsidRPr="00FA00FE">
        <w:rPr>
          <w:i/>
          <w:iCs/>
          <w:color w:val="000099"/>
        </w:rPr>
        <w:t>tư</w:t>
      </w:r>
      <w:proofErr w:type="spellEnd"/>
      <w:r w:rsidR="00FA00FE" w:rsidRPr="00FA00FE">
        <w:rPr>
          <w:i/>
          <w:iCs/>
          <w:color w:val="000099"/>
        </w:rPr>
        <w:t xml:space="preserve"> &amp; XD </w:t>
      </w:r>
      <w:proofErr w:type="spellStart"/>
      <w:r w:rsidR="00FA00FE" w:rsidRPr="00FA00FE">
        <w:rPr>
          <w:i/>
          <w:iCs/>
          <w:color w:val="000099"/>
        </w:rPr>
        <w:t>Điện</w:t>
      </w:r>
      <w:proofErr w:type="spellEnd"/>
      <w:r w:rsidR="00FA00FE" w:rsidRPr="00FA00FE">
        <w:rPr>
          <w:i/>
          <w:iCs/>
          <w:color w:val="000099"/>
        </w:rPr>
        <w:t xml:space="preserve"> </w:t>
      </w:r>
      <w:proofErr w:type="spellStart"/>
      <w:r w:rsidR="00FA00FE" w:rsidRPr="00FA00FE">
        <w:rPr>
          <w:i/>
          <w:iCs/>
          <w:color w:val="000099"/>
        </w:rPr>
        <w:t>Mêca</w:t>
      </w:r>
      <w:proofErr w:type="spellEnd"/>
      <w:r w:rsidR="00FA00FE" w:rsidRPr="00FA00FE">
        <w:rPr>
          <w:i/>
          <w:iCs/>
          <w:color w:val="000099"/>
        </w:rPr>
        <w:t xml:space="preserve"> </w:t>
      </w:r>
      <w:proofErr w:type="spellStart"/>
      <w:r w:rsidR="00FA00FE" w:rsidRPr="00FA00FE">
        <w:rPr>
          <w:i/>
          <w:iCs/>
          <w:color w:val="000099"/>
        </w:rPr>
        <w:t>Vneco</w:t>
      </w:r>
      <w:proofErr w:type="spellEnd"/>
    </w:p>
    <w:p w:rsidR="008A355D" w:rsidRDefault="008A355D" w:rsidP="00A60D25">
      <w:pPr>
        <w:spacing w:before="120" w:after="280" w:afterAutospacing="1"/>
        <w:jc w:val="both"/>
      </w:pPr>
      <w:r>
        <w:rPr>
          <w:i/>
          <w:iCs/>
          <w:lang w:val="vi-VN"/>
        </w:rPr>
        <w:t>Căn cứ Nghị quyết Đại hội đồng cổ đông số ...ngày ...tháng</w:t>
      </w:r>
      <w:r w:rsidR="00283F27">
        <w:rPr>
          <w:i/>
          <w:iCs/>
        </w:rPr>
        <w:t xml:space="preserve"> </w:t>
      </w:r>
      <w:r w:rsidR="00283F27" w:rsidRPr="00283F27">
        <w:rPr>
          <w:i/>
          <w:iCs/>
          <w:color w:val="000099"/>
        </w:rPr>
        <w:t xml:space="preserve">04 </w:t>
      </w:r>
      <w:r w:rsidRPr="00283F27">
        <w:rPr>
          <w:i/>
          <w:iCs/>
          <w:color w:val="000099"/>
          <w:lang w:val="vi-VN"/>
        </w:rPr>
        <w:t>năm</w:t>
      </w:r>
      <w:r w:rsidR="00283F27" w:rsidRPr="00283F27">
        <w:rPr>
          <w:i/>
          <w:iCs/>
          <w:color w:val="000099"/>
        </w:rPr>
        <w:t xml:space="preserve"> 2021</w:t>
      </w:r>
      <w:r>
        <w:rPr>
          <w:i/>
          <w:iCs/>
          <w:lang w:val="vi-VN"/>
        </w:rPr>
        <w:t>.</w:t>
      </w:r>
    </w:p>
    <w:p w:rsidR="008A355D" w:rsidRPr="00FA00FE" w:rsidRDefault="008A355D" w:rsidP="00A60D25">
      <w:pPr>
        <w:spacing w:before="120" w:after="280" w:afterAutospacing="1"/>
        <w:jc w:val="both"/>
      </w:pPr>
      <w:r>
        <w:rPr>
          <w:i/>
          <w:iCs/>
          <w:lang w:val="vi-VN"/>
        </w:rPr>
        <w:t>Hội đồng quản trị ban hành Quy chế hoạt động của Hội đồng quản trị Công ty cổ phần</w:t>
      </w:r>
      <w:r w:rsidR="00FA00FE">
        <w:rPr>
          <w:i/>
          <w:iCs/>
        </w:rPr>
        <w:t xml:space="preserve"> </w:t>
      </w:r>
      <w:proofErr w:type="spellStart"/>
      <w:r w:rsidR="00FA00FE" w:rsidRPr="00FA00FE">
        <w:rPr>
          <w:i/>
          <w:iCs/>
          <w:color w:val="000099"/>
        </w:rPr>
        <w:t>đầu</w:t>
      </w:r>
      <w:proofErr w:type="spellEnd"/>
      <w:r w:rsidR="00FA00FE" w:rsidRPr="00FA00FE">
        <w:rPr>
          <w:i/>
          <w:iCs/>
          <w:color w:val="000099"/>
        </w:rPr>
        <w:t xml:space="preserve"> </w:t>
      </w:r>
      <w:proofErr w:type="spellStart"/>
      <w:r w:rsidR="00FA00FE" w:rsidRPr="00FA00FE">
        <w:rPr>
          <w:i/>
          <w:iCs/>
          <w:color w:val="000099"/>
        </w:rPr>
        <w:t>tư</w:t>
      </w:r>
      <w:proofErr w:type="spellEnd"/>
      <w:r w:rsidR="00FA00FE" w:rsidRPr="00FA00FE">
        <w:rPr>
          <w:i/>
          <w:iCs/>
          <w:color w:val="000099"/>
        </w:rPr>
        <w:t xml:space="preserve"> &amp; XD </w:t>
      </w:r>
      <w:proofErr w:type="spellStart"/>
      <w:r w:rsidR="00FA00FE" w:rsidRPr="00FA00FE">
        <w:rPr>
          <w:i/>
          <w:iCs/>
          <w:color w:val="000099"/>
        </w:rPr>
        <w:t>Điện</w:t>
      </w:r>
      <w:proofErr w:type="spellEnd"/>
      <w:r w:rsidR="00FA00FE" w:rsidRPr="00FA00FE">
        <w:rPr>
          <w:i/>
          <w:iCs/>
          <w:color w:val="000099"/>
        </w:rPr>
        <w:t xml:space="preserve"> </w:t>
      </w:r>
      <w:proofErr w:type="spellStart"/>
      <w:r w:rsidR="00FA00FE" w:rsidRPr="00FA00FE">
        <w:rPr>
          <w:i/>
          <w:iCs/>
          <w:color w:val="000099"/>
        </w:rPr>
        <w:t>Mêca</w:t>
      </w:r>
      <w:proofErr w:type="spellEnd"/>
      <w:r w:rsidR="00FA00FE" w:rsidRPr="00FA00FE">
        <w:rPr>
          <w:i/>
          <w:iCs/>
          <w:color w:val="000099"/>
        </w:rPr>
        <w:t xml:space="preserve"> </w:t>
      </w:r>
      <w:proofErr w:type="spellStart"/>
      <w:r w:rsidR="00FA00FE" w:rsidRPr="00FA00FE">
        <w:rPr>
          <w:i/>
          <w:iCs/>
          <w:color w:val="000099"/>
        </w:rPr>
        <w:t>Vneco</w:t>
      </w:r>
      <w:proofErr w:type="spellEnd"/>
    </w:p>
    <w:p w:rsidR="00FA00FE" w:rsidRPr="00FA00FE" w:rsidRDefault="008A355D" w:rsidP="00A60D25">
      <w:pPr>
        <w:spacing w:before="120" w:after="280" w:afterAutospacing="1"/>
        <w:jc w:val="both"/>
      </w:pPr>
      <w:r>
        <w:rPr>
          <w:i/>
          <w:iCs/>
          <w:lang w:val="vi-VN"/>
        </w:rPr>
        <w:t>Quy chế hoạt động của Hội đồng quản trị Công ty cổ phần</w:t>
      </w:r>
      <w:r w:rsidR="00FA00FE">
        <w:rPr>
          <w:i/>
          <w:iCs/>
        </w:rPr>
        <w:t xml:space="preserve"> </w:t>
      </w:r>
      <w:proofErr w:type="spellStart"/>
      <w:r w:rsidR="00FA00FE" w:rsidRPr="00FA00FE">
        <w:rPr>
          <w:i/>
          <w:iCs/>
          <w:color w:val="000099"/>
        </w:rPr>
        <w:t>đầu</w:t>
      </w:r>
      <w:proofErr w:type="spellEnd"/>
      <w:r w:rsidR="00FA00FE" w:rsidRPr="00FA00FE">
        <w:rPr>
          <w:i/>
          <w:iCs/>
          <w:color w:val="000099"/>
        </w:rPr>
        <w:t xml:space="preserve"> </w:t>
      </w:r>
      <w:proofErr w:type="spellStart"/>
      <w:r w:rsidR="00FA00FE" w:rsidRPr="00FA00FE">
        <w:rPr>
          <w:i/>
          <w:iCs/>
          <w:color w:val="000099"/>
        </w:rPr>
        <w:t>tư</w:t>
      </w:r>
      <w:proofErr w:type="spellEnd"/>
      <w:r w:rsidR="00FA00FE" w:rsidRPr="00FA00FE">
        <w:rPr>
          <w:i/>
          <w:iCs/>
          <w:color w:val="000099"/>
        </w:rPr>
        <w:t xml:space="preserve"> &amp; XD </w:t>
      </w:r>
      <w:proofErr w:type="spellStart"/>
      <w:r w:rsidR="00FA00FE" w:rsidRPr="00FA00FE">
        <w:rPr>
          <w:i/>
          <w:iCs/>
          <w:color w:val="000099"/>
        </w:rPr>
        <w:t>Điện</w:t>
      </w:r>
      <w:proofErr w:type="spellEnd"/>
      <w:r w:rsidR="00FA00FE" w:rsidRPr="00FA00FE">
        <w:rPr>
          <w:i/>
          <w:iCs/>
          <w:color w:val="000099"/>
        </w:rPr>
        <w:t xml:space="preserve"> </w:t>
      </w:r>
      <w:proofErr w:type="spellStart"/>
      <w:r w:rsidR="00FA00FE" w:rsidRPr="00FA00FE">
        <w:rPr>
          <w:i/>
          <w:iCs/>
          <w:color w:val="000099"/>
        </w:rPr>
        <w:t>Mêca</w:t>
      </w:r>
      <w:proofErr w:type="spellEnd"/>
      <w:r w:rsidR="00FA00FE" w:rsidRPr="00FA00FE">
        <w:rPr>
          <w:i/>
          <w:iCs/>
          <w:color w:val="000099"/>
        </w:rPr>
        <w:t xml:space="preserve"> </w:t>
      </w:r>
      <w:proofErr w:type="spellStart"/>
      <w:r w:rsidR="00FA00FE" w:rsidRPr="00FA00FE">
        <w:rPr>
          <w:i/>
          <w:iCs/>
          <w:color w:val="000099"/>
        </w:rPr>
        <w:t>Vneco</w:t>
      </w:r>
      <w:proofErr w:type="spellEnd"/>
    </w:p>
    <w:p w:rsidR="008A355D" w:rsidRDefault="008A355D" w:rsidP="00A60D25">
      <w:pPr>
        <w:spacing w:before="120" w:after="280" w:afterAutospacing="1"/>
        <w:jc w:val="both"/>
      </w:pPr>
      <w:r>
        <w:rPr>
          <w:i/>
          <w:iCs/>
          <w:lang w:val="vi-VN"/>
        </w:rPr>
        <w:t xml:space="preserve"> bao gồm các nội dung sau:</w:t>
      </w:r>
    </w:p>
    <w:p w:rsidR="008A355D" w:rsidRDefault="008A355D" w:rsidP="008A355D">
      <w:pPr>
        <w:spacing w:before="120" w:after="280" w:afterAutospacing="1"/>
        <w:jc w:val="center"/>
      </w:pPr>
      <w:bookmarkStart w:id="3" w:name="chuong_1"/>
      <w:r>
        <w:rPr>
          <w:b/>
          <w:bCs/>
          <w:lang w:val="vi-VN"/>
        </w:rPr>
        <w:t>Chương I</w:t>
      </w:r>
      <w:bookmarkEnd w:id="3"/>
    </w:p>
    <w:p w:rsidR="008A355D" w:rsidRDefault="008A355D" w:rsidP="008A355D">
      <w:pPr>
        <w:spacing w:before="120" w:after="280" w:afterAutospacing="1"/>
        <w:jc w:val="center"/>
      </w:pPr>
      <w:bookmarkStart w:id="4" w:name="chuong_1_name"/>
      <w:r>
        <w:rPr>
          <w:b/>
          <w:bCs/>
          <w:lang w:val="vi-VN"/>
        </w:rPr>
        <w:t>QUY ĐỊNH CHUNG</w:t>
      </w:r>
      <w:bookmarkEnd w:id="4"/>
    </w:p>
    <w:p w:rsidR="008A355D" w:rsidRPr="00F73A4A" w:rsidRDefault="008A355D" w:rsidP="008A355D">
      <w:pPr>
        <w:spacing w:before="120" w:after="280" w:afterAutospacing="1"/>
        <w:rPr>
          <w:lang w:val="vi-VN"/>
        </w:rPr>
      </w:pPr>
      <w:bookmarkStart w:id="5" w:name="dieu_1_3"/>
      <w:r>
        <w:rPr>
          <w:b/>
          <w:bCs/>
          <w:lang w:val="vi-VN"/>
        </w:rPr>
        <w:t>Điều 1. Phạm vi điều chỉnh và đối tượng áp dụng</w:t>
      </w:r>
      <w:bookmarkEnd w:id="5"/>
    </w:p>
    <w:p w:rsidR="008A355D" w:rsidRPr="00F73A4A" w:rsidRDefault="008A355D" w:rsidP="00A60D25">
      <w:pPr>
        <w:spacing w:before="120" w:after="280" w:afterAutospacing="1"/>
        <w:jc w:val="both"/>
        <w:rPr>
          <w:lang w:val="vi-VN"/>
        </w:rPr>
      </w:pPr>
      <w:r>
        <w:rPr>
          <w:lang w:val="vi-VN"/>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rsidR="008A355D" w:rsidRPr="00F73A4A" w:rsidRDefault="008A355D" w:rsidP="00A60D25">
      <w:pPr>
        <w:spacing w:before="120" w:after="280" w:afterAutospacing="1"/>
        <w:jc w:val="both"/>
        <w:rPr>
          <w:lang w:val="vi-VN"/>
        </w:rPr>
      </w:pPr>
      <w:r>
        <w:rPr>
          <w:lang w:val="vi-VN"/>
        </w:rPr>
        <w:t>2. Đối tượng áp dụng: Quy chế này được áp dụng cho Hội đồng quản trị, các thành viên Hội đồng quản trị.</w:t>
      </w:r>
    </w:p>
    <w:p w:rsidR="008A355D" w:rsidRPr="00F73A4A" w:rsidRDefault="008A355D" w:rsidP="00A60D25">
      <w:pPr>
        <w:spacing w:before="120" w:after="280" w:afterAutospacing="1"/>
        <w:jc w:val="both"/>
        <w:rPr>
          <w:lang w:val="vi-VN"/>
        </w:rPr>
      </w:pPr>
      <w:bookmarkStart w:id="6" w:name="dieu_2_3"/>
      <w:r>
        <w:rPr>
          <w:b/>
          <w:bCs/>
          <w:lang w:val="vi-VN"/>
        </w:rPr>
        <w:lastRenderedPageBreak/>
        <w:t>Điều 2. Nguyên tắc hoạt động của Hội đồng quản trị</w:t>
      </w:r>
      <w:bookmarkEnd w:id="6"/>
    </w:p>
    <w:p w:rsidR="008A355D" w:rsidRPr="00F73A4A" w:rsidRDefault="008A355D" w:rsidP="00A60D25">
      <w:pPr>
        <w:spacing w:before="120" w:after="280" w:afterAutospacing="1"/>
        <w:jc w:val="both"/>
        <w:rPr>
          <w:lang w:val="vi-VN"/>
        </w:rPr>
      </w:pPr>
      <w:r>
        <w:rPr>
          <w:lang w:val="vi-VN"/>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w:t>
      </w:r>
    </w:p>
    <w:p w:rsidR="008A355D" w:rsidRPr="00F73A4A" w:rsidRDefault="008A355D" w:rsidP="00A60D25">
      <w:pPr>
        <w:spacing w:before="120" w:after="280" w:afterAutospacing="1"/>
        <w:jc w:val="both"/>
        <w:rPr>
          <w:lang w:val="vi-VN"/>
        </w:rPr>
      </w:pPr>
      <w:r>
        <w:rPr>
          <w:lang w:val="vi-VN"/>
        </w:rPr>
        <w:t>2. Hội đồng quản trị giao trách nhiệm cho Tổng giám đốc tổ chức điều hành thực hiện các nghị quyết, quyết định của Hội đồng quản trị.</w:t>
      </w:r>
    </w:p>
    <w:p w:rsidR="008A355D" w:rsidRPr="00F73A4A" w:rsidRDefault="008A355D" w:rsidP="008A355D">
      <w:pPr>
        <w:spacing w:before="120" w:after="280" w:afterAutospacing="1"/>
        <w:jc w:val="center"/>
        <w:rPr>
          <w:lang w:val="vi-VN"/>
        </w:rPr>
      </w:pPr>
      <w:bookmarkStart w:id="7" w:name="chuong_2"/>
      <w:r>
        <w:rPr>
          <w:b/>
          <w:bCs/>
          <w:lang w:val="vi-VN"/>
        </w:rPr>
        <w:t>Chương II</w:t>
      </w:r>
      <w:bookmarkEnd w:id="7"/>
    </w:p>
    <w:p w:rsidR="008A355D" w:rsidRPr="00F73A4A" w:rsidRDefault="008A355D" w:rsidP="008A355D">
      <w:pPr>
        <w:spacing w:before="120" w:after="280" w:afterAutospacing="1"/>
        <w:jc w:val="center"/>
        <w:rPr>
          <w:lang w:val="vi-VN"/>
        </w:rPr>
      </w:pPr>
      <w:bookmarkStart w:id="8" w:name="chuong_2_name"/>
      <w:r>
        <w:rPr>
          <w:b/>
          <w:bCs/>
          <w:lang w:val="vi-VN"/>
        </w:rPr>
        <w:t>THÀNH VIÊN HỘI ĐỒNG QUẢN TRỊ</w:t>
      </w:r>
      <w:bookmarkEnd w:id="8"/>
    </w:p>
    <w:p w:rsidR="008A355D" w:rsidRPr="00F73A4A" w:rsidRDefault="008A355D" w:rsidP="00A60D25">
      <w:pPr>
        <w:spacing w:before="120" w:after="280" w:afterAutospacing="1"/>
        <w:jc w:val="both"/>
        <w:rPr>
          <w:lang w:val="vi-VN"/>
        </w:rPr>
      </w:pPr>
      <w:bookmarkStart w:id="9" w:name="dieu_3_3"/>
      <w:r>
        <w:rPr>
          <w:b/>
          <w:bCs/>
          <w:lang w:val="vi-VN"/>
        </w:rPr>
        <w:t>Điều 3. Quyền và nghĩa vụ của thành viên Hội đồng quản trị</w:t>
      </w:r>
      <w:bookmarkEnd w:id="9"/>
    </w:p>
    <w:p w:rsidR="008A355D" w:rsidRPr="00F73A4A" w:rsidRDefault="008A355D" w:rsidP="00A60D25">
      <w:pPr>
        <w:spacing w:before="120" w:after="280" w:afterAutospacing="1"/>
        <w:jc w:val="both"/>
        <w:rPr>
          <w:lang w:val="vi-VN"/>
        </w:rPr>
      </w:pPr>
      <w:r>
        <w:rPr>
          <w:lang w:val="vi-VN"/>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rsidR="008A355D" w:rsidRPr="00F73A4A" w:rsidRDefault="008A355D" w:rsidP="00A60D25">
      <w:pPr>
        <w:spacing w:before="120" w:after="280" w:afterAutospacing="1"/>
        <w:jc w:val="both"/>
        <w:rPr>
          <w:lang w:val="vi-VN"/>
        </w:rPr>
      </w:pPr>
      <w:r>
        <w:rPr>
          <w:lang w:val="vi-VN"/>
        </w:rPr>
        <w:t>2. Thành viên Hội đồng quản trị có nghĩa vụ theo quy định tại Điều lệ công ty và các nghĩa vụ sau:</w:t>
      </w:r>
    </w:p>
    <w:p w:rsidR="008A355D" w:rsidRPr="00F73A4A" w:rsidRDefault="008A355D" w:rsidP="00A60D25">
      <w:pPr>
        <w:spacing w:before="120" w:after="280" w:afterAutospacing="1"/>
        <w:jc w:val="both"/>
        <w:rPr>
          <w:lang w:val="vi-VN"/>
        </w:rPr>
      </w:pPr>
      <w:r>
        <w:rPr>
          <w:lang w:val="vi-VN"/>
        </w:rPr>
        <w:t>a) Thực hiện các nhiệm vụ của mình một cách trung thực, cẩn trọng vì lợi ích cao nhất của cổ đông và của Công ty;</w:t>
      </w:r>
    </w:p>
    <w:p w:rsidR="008A355D" w:rsidRPr="00F73A4A" w:rsidRDefault="008A355D" w:rsidP="00A60D25">
      <w:pPr>
        <w:spacing w:before="120" w:after="280" w:afterAutospacing="1"/>
        <w:jc w:val="both"/>
        <w:rPr>
          <w:lang w:val="vi-VN"/>
        </w:rPr>
      </w:pPr>
      <w:r>
        <w:rPr>
          <w:lang w:val="vi-VN"/>
        </w:rPr>
        <w:t>b) Tham dự đầy đủ các cuộc họp của Hội đồng quản trị và có ý kiến về các vấn đề được đưa ra thảo luận;</w:t>
      </w:r>
    </w:p>
    <w:p w:rsidR="008A355D" w:rsidRPr="00F73A4A" w:rsidRDefault="008A355D" w:rsidP="00A60D25">
      <w:pPr>
        <w:spacing w:before="120" w:after="280" w:afterAutospacing="1"/>
        <w:jc w:val="both"/>
        <w:rPr>
          <w:lang w:val="vi-VN"/>
        </w:rPr>
      </w:pPr>
      <w:r>
        <w:rPr>
          <w:lang w:val="vi-VN"/>
        </w:rPr>
        <w:t>c) Báo cáo kịp thời, đầy đủ với Hội đồng quản trị các khoản thù lao nhận được từ các công ty con, công ty liên kết và các tổ chức khác;</w:t>
      </w:r>
    </w:p>
    <w:p w:rsidR="008A355D" w:rsidRPr="00F73A4A" w:rsidRDefault="008A355D" w:rsidP="00A60D25">
      <w:pPr>
        <w:spacing w:before="120" w:after="280" w:afterAutospacing="1"/>
        <w:jc w:val="both"/>
        <w:rPr>
          <w:lang w:val="vi-VN"/>
        </w:rPr>
      </w:pPr>
      <w:r>
        <w:rPr>
          <w:lang w:val="vi-VN"/>
        </w:rPr>
        <w:t>d) 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rsidR="008A355D" w:rsidRPr="00F73A4A" w:rsidRDefault="008A355D" w:rsidP="00A60D25">
      <w:pPr>
        <w:spacing w:before="120" w:after="280" w:afterAutospacing="1"/>
        <w:jc w:val="both"/>
        <w:rPr>
          <w:lang w:val="vi-VN"/>
        </w:rPr>
      </w:pPr>
      <w:r>
        <w:rPr>
          <w:lang w:val="vi-VN"/>
        </w:rPr>
        <w:t>đ) Thực hiện công bố thông tin khi thực hiện giao dịch cổ phiếu của Công ty theo quy định của pháp luật.</w:t>
      </w:r>
    </w:p>
    <w:p w:rsidR="008A355D" w:rsidRPr="00F73A4A" w:rsidRDefault="008A355D" w:rsidP="00A60D25">
      <w:pPr>
        <w:spacing w:before="120" w:after="280" w:afterAutospacing="1"/>
        <w:jc w:val="both"/>
        <w:rPr>
          <w:lang w:val="vi-VN"/>
        </w:rPr>
      </w:pPr>
      <w:r>
        <w:rPr>
          <w:lang w:val="vi-VN"/>
        </w:rPr>
        <w:t>3. Thành viên Hội đồng quản trị độc lập của công ty niêm yết phải lập báo cáo đánh giá về hoạt động của Hội đồng quản trị.</w:t>
      </w:r>
    </w:p>
    <w:p w:rsidR="008A355D" w:rsidRPr="00F73A4A" w:rsidRDefault="008A355D" w:rsidP="00A60D25">
      <w:pPr>
        <w:spacing w:before="120" w:after="280" w:afterAutospacing="1"/>
        <w:jc w:val="both"/>
        <w:rPr>
          <w:lang w:val="vi-VN"/>
        </w:rPr>
      </w:pPr>
      <w:bookmarkStart w:id="10" w:name="dieu_4_3"/>
      <w:r>
        <w:rPr>
          <w:b/>
          <w:bCs/>
          <w:lang w:val="vi-VN"/>
        </w:rPr>
        <w:t>Điều 4. Quyền được cung cấp thông tin của thành viên Hội đồng quản trị</w:t>
      </w:r>
      <w:bookmarkEnd w:id="10"/>
    </w:p>
    <w:p w:rsidR="008A355D" w:rsidRPr="00F73A4A" w:rsidRDefault="008A355D" w:rsidP="00A60D25">
      <w:pPr>
        <w:spacing w:before="120" w:after="280" w:afterAutospacing="1"/>
        <w:jc w:val="both"/>
        <w:rPr>
          <w:lang w:val="vi-VN"/>
        </w:rPr>
      </w:pPr>
      <w:r>
        <w:rPr>
          <w:lang w:val="vi-VN"/>
        </w:rPr>
        <w:t>1. Thành viên Hội đồng quản trị có quyền yêu cầu Tổng giám đốc, người quản lý khác trong Công ty cung cấp thông tin, tài liệu về tình hình tài chính, hoạt động kinh doanh của Công ty và của đơn vị trong Công ty.</w:t>
      </w:r>
    </w:p>
    <w:p w:rsidR="008A355D" w:rsidRPr="00F73A4A" w:rsidRDefault="008A355D" w:rsidP="00A60D25">
      <w:pPr>
        <w:spacing w:before="120" w:after="280" w:afterAutospacing="1"/>
        <w:jc w:val="both"/>
        <w:rPr>
          <w:lang w:val="vi-VN"/>
        </w:rPr>
      </w:pPr>
      <w:r>
        <w:rPr>
          <w:lang w:val="vi-VN"/>
        </w:rPr>
        <w:lastRenderedPageBreak/>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rsidR="008A355D" w:rsidRPr="00F73A4A" w:rsidRDefault="008A355D" w:rsidP="00A60D25">
      <w:pPr>
        <w:spacing w:before="120" w:after="280" w:afterAutospacing="1"/>
        <w:jc w:val="both"/>
        <w:rPr>
          <w:lang w:val="vi-VN"/>
        </w:rPr>
      </w:pPr>
      <w:bookmarkStart w:id="11" w:name="dieu_5_3"/>
      <w:r>
        <w:rPr>
          <w:b/>
          <w:bCs/>
          <w:lang w:val="vi-VN"/>
        </w:rPr>
        <w:t>Điều 5. Nhiệm kỳ và số lượng thành viên Hội đồng quản trị</w:t>
      </w:r>
      <w:bookmarkEnd w:id="11"/>
    </w:p>
    <w:p w:rsidR="008A355D" w:rsidRPr="00F73A4A" w:rsidRDefault="008A355D" w:rsidP="00A60D25">
      <w:pPr>
        <w:spacing w:before="120" w:after="280" w:afterAutospacing="1"/>
        <w:jc w:val="both"/>
        <w:rPr>
          <w:lang w:val="vi-VN"/>
        </w:rPr>
      </w:pPr>
      <w:r>
        <w:rPr>
          <w:lang w:val="vi-VN"/>
        </w:rPr>
        <w:t xml:space="preserve">1. Hội đồng quản trị có </w:t>
      </w:r>
      <w:r w:rsidRPr="00BF7620">
        <w:rPr>
          <w:color w:val="000099"/>
          <w:lang w:val="vi-VN"/>
        </w:rPr>
        <w:t>03 thành viên</w:t>
      </w:r>
      <w:r>
        <w:rPr>
          <w:lang w:val="vi-VN"/>
        </w:rPr>
        <w:t>. Điều lệ công ty quy định cụ thể số lượng thành viên Hội đồng quản trị.</w:t>
      </w:r>
    </w:p>
    <w:p w:rsidR="008A355D" w:rsidRPr="00F73A4A" w:rsidRDefault="008A355D" w:rsidP="00A60D25">
      <w:pPr>
        <w:spacing w:before="120" w:after="280" w:afterAutospacing="1"/>
        <w:jc w:val="both"/>
        <w:rPr>
          <w:lang w:val="vi-VN"/>
        </w:rPr>
      </w:pPr>
      <w:r>
        <w:rPr>
          <w:lang w:val="vi-VN"/>
        </w:rPr>
        <w:t>2. Nhiệm kỳ của thành viên Hội đồng quản trị không quá 05 năm và có thể được bầu lại với số nhiệm kỳ không hạn chế. Một cá nhân chỉ được bầu làm thành viên Hội đồng quản trị độc lập của một công ty không quá 02 nhiệm kỳ liên tục.</w:t>
      </w:r>
    </w:p>
    <w:p w:rsidR="008A355D" w:rsidRPr="00F73A4A" w:rsidRDefault="008A355D" w:rsidP="00A60D25">
      <w:pPr>
        <w:spacing w:before="120" w:after="280" w:afterAutospacing="1"/>
        <w:jc w:val="both"/>
        <w:rPr>
          <w:lang w:val="vi-VN"/>
        </w:rPr>
      </w:pPr>
      <w:r>
        <w:rPr>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rsidR="008A355D" w:rsidRPr="00F73A4A" w:rsidRDefault="008A355D" w:rsidP="00A60D25">
      <w:pPr>
        <w:spacing w:before="120" w:after="280" w:afterAutospacing="1"/>
        <w:jc w:val="both"/>
        <w:rPr>
          <w:lang w:val="vi-VN"/>
        </w:rPr>
      </w:pPr>
      <w:r>
        <w:rPr>
          <w:lang w:val="vi-VN"/>
        </w:rPr>
        <w:t>4. Điều lệ công ty quy định cụ thể số lượng, quyền, nghĩa vụ, cách thức tổ chức và phối hợp hoạt động của các thành viên Hội đồng quản trị độc lập.</w:t>
      </w:r>
    </w:p>
    <w:p w:rsidR="008A355D" w:rsidRPr="00F73A4A" w:rsidRDefault="008A355D" w:rsidP="00A60D25">
      <w:pPr>
        <w:spacing w:before="120" w:after="280" w:afterAutospacing="1"/>
        <w:jc w:val="both"/>
        <w:rPr>
          <w:lang w:val="vi-VN"/>
        </w:rPr>
      </w:pPr>
      <w:bookmarkStart w:id="12" w:name="dieu_6_3"/>
      <w:r>
        <w:rPr>
          <w:b/>
          <w:bCs/>
          <w:lang w:val="vi-VN"/>
        </w:rPr>
        <w:t>Điều 6. Tiêu chuẩn và điều kiện thành viên Hội đồng quản trị</w:t>
      </w:r>
      <w:bookmarkEnd w:id="12"/>
    </w:p>
    <w:p w:rsidR="008A355D" w:rsidRPr="00F73A4A" w:rsidRDefault="008A355D" w:rsidP="00A60D25">
      <w:pPr>
        <w:spacing w:before="120" w:after="280" w:afterAutospacing="1"/>
        <w:jc w:val="both"/>
        <w:rPr>
          <w:lang w:val="vi-VN"/>
        </w:rPr>
      </w:pPr>
      <w:r>
        <w:rPr>
          <w:lang w:val="vi-VN"/>
        </w:rPr>
        <w:t>1. Thành viên Hội đồng quản trị phải đáp ứng các tiêu chuẩn và điều kiện sau đây:</w:t>
      </w:r>
    </w:p>
    <w:p w:rsidR="008A355D" w:rsidRPr="00F73A4A" w:rsidRDefault="008A355D" w:rsidP="00A60D25">
      <w:pPr>
        <w:spacing w:before="120" w:after="280" w:afterAutospacing="1"/>
        <w:jc w:val="both"/>
        <w:rPr>
          <w:lang w:val="vi-VN"/>
        </w:rPr>
      </w:pPr>
      <w:r>
        <w:rPr>
          <w:lang w:val="vi-VN"/>
        </w:rPr>
        <w:t xml:space="preserve">a) Không thuộc đối tượng quy định tại </w:t>
      </w:r>
      <w:bookmarkStart w:id="13" w:name="dc_38"/>
      <w:r>
        <w:rPr>
          <w:lang w:val="vi-VN"/>
        </w:rPr>
        <w:t>khoản 2 Điều 17 Luật Doanh nghiệp</w:t>
      </w:r>
      <w:bookmarkEnd w:id="13"/>
      <w:r>
        <w:rPr>
          <w:lang w:val="vi-VN"/>
        </w:rPr>
        <w:t>;</w:t>
      </w:r>
    </w:p>
    <w:p w:rsidR="003E014F" w:rsidRDefault="008A355D" w:rsidP="00A60D25">
      <w:pPr>
        <w:spacing w:before="120" w:after="280" w:afterAutospacing="1"/>
        <w:jc w:val="both"/>
      </w:pPr>
      <w:r>
        <w:rPr>
          <w:lang w:val="vi-VN"/>
        </w:rPr>
        <w:t>b) Có trình độ chuyên môn, kinh nghiệm trong quản trị kinh doanh hoặc trong lĩnh vực, ngành, nghề kinh doanh của Công ty và không nhất thiết phải là cổ đông của Công ty</w:t>
      </w:r>
    </w:p>
    <w:p w:rsidR="008A355D" w:rsidRPr="00F73A4A" w:rsidRDefault="008A355D" w:rsidP="00A60D25">
      <w:pPr>
        <w:spacing w:before="120" w:after="280" w:afterAutospacing="1"/>
        <w:jc w:val="both"/>
        <w:rPr>
          <w:lang w:val="vi-VN"/>
        </w:rPr>
      </w:pPr>
      <w:r>
        <w:rPr>
          <w:lang w:val="vi-VN"/>
        </w:rPr>
        <w:t>c) Thành viên Hội đồng quản trị Công ty có thể đồng thời là thành viên Hội đồng quản trị của công ty khác;</w:t>
      </w:r>
    </w:p>
    <w:p w:rsidR="008A355D" w:rsidRPr="00F73A4A" w:rsidRDefault="008A355D" w:rsidP="00A60D25">
      <w:pPr>
        <w:spacing w:before="120" w:after="280" w:afterAutospacing="1"/>
        <w:jc w:val="both"/>
        <w:rPr>
          <w:lang w:val="vi-VN"/>
        </w:rPr>
      </w:pPr>
      <w:r>
        <w:rPr>
          <w:lang w:val="vi-VN"/>
        </w:rPr>
        <w:t xml:space="preserve">d) Đối với doanh nghiệp nhà nước theo quy định tại </w:t>
      </w:r>
      <w:bookmarkStart w:id="14" w:name="dc_39"/>
      <w:r>
        <w:rPr>
          <w:lang w:val="vi-VN"/>
        </w:rPr>
        <w:t>điểm b khoản 1 Điều 88 Luật Doanh nghiệp</w:t>
      </w:r>
      <w:bookmarkEnd w:id="14"/>
      <w:r>
        <w:rPr>
          <w:lang w:val="vi-VN"/>
        </w:rPr>
        <w:t xml:space="preserve"> và công ty con của doanh nghiệp nhà nước theo quy định tại </w:t>
      </w:r>
      <w:bookmarkStart w:id="15" w:name="dc_40"/>
      <w:r>
        <w:rPr>
          <w:lang w:val="vi-VN"/>
        </w:rPr>
        <w:t>khoản 1 Điều 88 Luật Doanh nghiệp</w:t>
      </w:r>
      <w:bookmarkEnd w:id="15"/>
      <w:r>
        <w:rPr>
          <w:lang w:val="vi-VN"/>
        </w:rPr>
        <w:t xml:space="preserve">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rsidR="008A355D" w:rsidRPr="00F73A4A" w:rsidRDefault="008A355D" w:rsidP="00A60D25">
      <w:pPr>
        <w:spacing w:before="120" w:after="280" w:afterAutospacing="1"/>
        <w:jc w:val="both"/>
        <w:rPr>
          <w:lang w:val="vi-VN"/>
        </w:rPr>
      </w:pPr>
      <w:r>
        <w:rPr>
          <w:lang w:val="vi-VN"/>
        </w:rPr>
        <w:t xml:space="preserve">2. Thành viên Hội đồng quản trị độc lập theo quy định tại </w:t>
      </w:r>
      <w:bookmarkStart w:id="16" w:name="dc_41"/>
      <w:r>
        <w:rPr>
          <w:lang w:val="vi-VN"/>
        </w:rPr>
        <w:t>điểm b khoản 1 Điều 137 Luật Doanh nghiệp</w:t>
      </w:r>
      <w:bookmarkEnd w:id="16"/>
      <w:r>
        <w:rPr>
          <w:lang w:val="vi-VN"/>
        </w:rPr>
        <w:t xml:space="preserve"> phải đáp ứng các tiêu chuẩn và điều kiện sau đây:</w:t>
      </w:r>
    </w:p>
    <w:p w:rsidR="008A355D" w:rsidRPr="00F73A4A" w:rsidRDefault="008A355D" w:rsidP="00A60D25">
      <w:pPr>
        <w:spacing w:before="120" w:after="280" w:afterAutospacing="1"/>
        <w:jc w:val="both"/>
        <w:rPr>
          <w:lang w:val="vi-VN"/>
        </w:rPr>
      </w:pPr>
      <w:r>
        <w:rPr>
          <w:lang w:val="vi-VN"/>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rsidR="008A355D" w:rsidRPr="00F73A4A" w:rsidRDefault="008A355D" w:rsidP="00A60D25">
      <w:pPr>
        <w:spacing w:before="120" w:after="280" w:afterAutospacing="1"/>
        <w:jc w:val="both"/>
        <w:rPr>
          <w:lang w:val="vi-VN"/>
        </w:rPr>
      </w:pPr>
      <w:r>
        <w:rPr>
          <w:lang w:val="vi-VN"/>
        </w:rPr>
        <w:t>b) Không phải là người đang hưởng lương, thù lao từ công ty, trừ các khoản phụ cấp mà thành viên Hội đồng quản trị được hưởng theo quy định;</w:t>
      </w:r>
    </w:p>
    <w:p w:rsidR="008A355D" w:rsidRPr="00F73A4A" w:rsidRDefault="008A355D" w:rsidP="00A60D25">
      <w:pPr>
        <w:spacing w:before="120" w:after="280" w:afterAutospacing="1"/>
        <w:jc w:val="both"/>
        <w:rPr>
          <w:lang w:val="vi-VN"/>
        </w:rPr>
      </w:pPr>
      <w:r>
        <w:rPr>
          <w:lang w:val="vi-VN"/>
        </w:rPr>
        <w:lastRenderedPageBreak/>
        <w:t>c) Không phải là người có vợ hoặc chồng, bố đẻ, bố nuôi, mẹ đẻ, mẹ nuôi, con đẻ, con nuôi, anh ruột, chị ruột, em ruột là cổ đông lớn của Công ty; là người quản lý của Công ty hoặc công ty con của Công ty;</w:t>
      </w:r>
    </w:p>
    <w:p w:rsidR="008A355D" w:rsidRPr="00F73A4A" w:rsidRDefault="008A355D" w:rsidP="00A60D25">
      <w:pPr>
        <w:spacing w:before="120" w:after="280" w:afterAutospacing="1"/>
        <w:jc w:val="both"/>
        <w:rPr>
          <w:lang w:val="vi-VN"/>
        </w:rPr>
      </w:pPr>
      <w:r>
        <w:rPr>
          <w:lang w:val="vi-VN"/>
        </w:rPr>
        <w:t>d) Không phải là người trực tiếp hoặc gián tiếp sở hữu ít nhất 01% tổng số cổ phần có quyền biểu quyết của Công ty;</w:t>
      </w:r>
    </w:p>
    <w:p w:rsidR="008A355D" w:rsidRPr="00F73A4A" w:rsidRDefault="008A355D" w:rsidP="00A60D25">
      <w:pPr>
        <w:spacing w:before="120" w:after="280" w:afterAutospacing="1"/>
        <w:jc w:val="both"/>
        <w:rPr>
          <w:lang w:val="vi-VN"/>
        </w:rPr>
      </w:pPr>
      <w:r>
        <w:rPr>
          <w:lang w:val="vi-VN"/>
        </w:rPr>
        <w:t>đ) Không phải là người đã từng làm thành viên Hội đồng quản trị, Ban kiểm soát của Công ty ít nhất trong 05 năm liền trước đó, trừ trường hợp được bổ nhiệm liên tục 02 nhiệm kỳ;</w:t>
      </w:r>
    </w:p>
    <w:p w:rsidR="008A355D" w:rsidRPr="00F73A4A" w:rsidRDefault="008A355D" w:rsidP="00A60D25">
      <w:pPr>
        <w:spacing w:before="120" w:after="280" w:afterAutospacing="1"/>
        <w:jc w:val="both"/>
        <w:rPr>
          <w:lang w:val="vi-VN"/>
        </w:rPr>
      </w:pPr>
      <w:r>
        <w:rPr>
          <w:lang w:val="vi-VN"/>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rsidR="008A355D" w:rsidRPr="00F73A4A" w:rsidRDefault="008A355D" w:rsidP="00A60D25">
      <w:pPr>
        <w:spacing w:before="120" w:after="280" w:afterAutospacing="1"/>
        <w:jc w:val="both"/>
        <w:rPr>
          <w:lang w:val="vi-VN"/>
        </w:rPr>
      </w:pPr>
      <w:bookmarkStart w:id="17" w:name="dieu_7_3"/>
      <w:r>
        <w:rPr>
          <w:b/>
          <w:bCs/>
          <w:lang w:val="vi-VN"/>
        </w:rPr>
        <w:t>Điều 7. Chủ tịch Hội đồng quản trị</w:t>
      </w:r>
      <w:bookmarkEnd w:id="17"/>
    </w:p>
    <w:p w:rsidR="008A355D" w:rsidRPr="00F73A4A" w:rsidRDefault="008A355D" w:rsidP="00A60D25">
      <w:pPr>
        <w:spacing w:before="120" w:after="280" w:afterAutospacing="1"/>
        <w:jc w:val="both"/>
        <w:rPr>
          <w:lang w:val="vi-VN"/>
        </w:rPr>
      </w:pPr>
      <w:r>
        <w:rPr>
          <w:lang w:val="vi-VN"/>
        </w:rPr>
        <w:t>1. Chủ tịch Hội đồng quản trị do Hội đồng quản trị bầu, miễn nhiệm, bãi nhiệm trong số các thành viên Hội đồng quản trị.</w:t>
      </w:r>
    </w:p>
    <w:p w:rsidR="008A355D" w:rsidRPr="00F73A4A" w:rsidRDefault="008A355D" w:rsidP="00A60D25">
      <w:pPr>
        <w:spacing w:before="120" w:after="280" w:afterAutospacing="1"/>
        <w:jc w:val="both"/>
        <w:rPr>
          <w:lang w:val="vi-VN"/>
        </w:rPr>
      </w:pPr>
      <w:r>
        <w:rPr>
          <w:lang w:val="vi-VN"/>
        </w:rPr>
        <w:t>2. Chủ tịch Hội đồng quản trị Công ty không được kiêm Tổng giám đốc.</w:t>
      </w:r>
    </w:p>
    <w:p w:rsidR="008A355D" w:rsidRPr="00F73A4A" w:rsidRDefault="008A355D" w:rsidP="00A60D25">
      <w:pPr>
        <w:spacing w:before="120" w:after="280" w:afterAutospacing="1"/>
        <w:jc w:val="both"/>
        <w:rPr>
          <w:lang w:val="vi-VN"/>
        </w:rPr>
      </w:pPr>
      <w:r>
        <w:rPr>
          <w:lang w:val="vi-VN"/>
        </w:rPr>
        <w:t>3. Chủ tịch Hội đồng quản trị có quyền và nghĩa vụ sau đây:</w:t>
      </w:r>
    </w:p>
    <w:p w:rsidR="008A355D" w:rsidRPr="00F73A4A" w:rsidRDefault="008A355D" w:rsidP="00A60D25">
      <w:pPr>
        <w:spacing w:before="120" w:after="280" w:afterAutospacing="1"/>
        <w:jc w:val="both"/>
        <w:rPr>
          <w:lang w:val="vi-VN"/>
        </w:rPr>
      </w:pPr>
      <w:r>
        <w:rPr>
          <w:lang w:val="vi-VN"/>
        </w:rPr>
        <w:t>a) Lập chương trình, kế hoạch hoạt động của Hội đồng quản trị;</w:t>
      </w:r>
    </w:p>
    <w:p w:rsidR="008A355D" w:rsidRPr="00F73A4A" w:rsidRDefault="008A355D" w:rsidP="00A60D25">
      <w:pPr>
        <w:spacing w:before="120" w:after="280" w:afterAutospacing="1"/>
        <w:jc w:val="both"/>
        <w:rPr>
          <w:lang w:val="vi-VN"/>
        </w:rPr>
      </w:pPr>
      <w:r>
        <w:rPr>
          <w:lang w:val="vi-VN"/>
        </w:rPr>
        <w:t>b) Chuẩn bị chương trình, nội dung, tài liệu phục vụ cuộc họp; triệu tập, chủ trì và làm chủ tọa cuộc họp Hội đồng quản trị;</w:t>
      </w:r>
    </w:p>
    <w:p w:rsidR="008A355D" w:rsidRPr="00F73A4A" w:rsidRDefault="008A355D" w:rsidP="00A60D25">
      <w:pPr>
        <w:spacing w:before="120" w:after="280" w:afterAutospacing="1"/>
        <w:jc w:val="both"/>
        <w:rPr>
          <w:lang w:val="vi-VN"/>
        </w:rPr>
      </w:pPr>
      <w:r>
        <w:rPr>
          <w:lang w:val="vi-VN"/>
        </w:rPr>
        <w:t>c) Tổ chức việc thông qua nghị quyết, quyết định của Hội đồng quản trị;</w:t>
      </w:r>
    </w:p>
    <w:p w:rsidR="008A355D" w:rsidRPr="00F73A4A" w:rsidRDefault="008A355D" w:rsidP="00A60D25">
      <w:pPr>
        <w:spacing w:before="120" w:after="280" w:afterAutospacing="1"/>
        <w:jc w:val="both"/>
        <w:rPr>
          <w:lang w:val="vi-VN"/>
        </w:rPr>
      </w:pPr>
      <w:r>
        <w:rPr>
          <w:lang w:val="vi-VN"/>
        </w:rPr>
        <w:t>d) Giám sát quá trình tổ chức thực hiện các nghị quyết, quyết định của Hội đồng quản trị;</w:t>
      </w:r>
    </w:p>
    <w:p w:rsidR="008A355D" w:rsidRPr="00F73A4A" w:rsidRDefault="008A355D" w:rsidP="00A60D25">
      <w:pPr>
        <w:spacing w:before="120" w:after="280" w:afterAutospacing="1"/>
        <w:jc w:val="both"/>
        <w:rPr>
          <w:lang w:val="vi-VN"/>
        </w:rPr>
      </w:pPr>
      <w:r>
        <w:rPr>
          <w:lang w:val="vi-VN"/>
        </w:rPr>
        <w:t>đ) Chủ tọa cuộc họp Đại hội đồng cổ đông;</w:t>
      </w:r>
    </w:p>
    <w:p w:rsidR="008A355D" w:rsidRPr="00A84E18" w:rsidRDefault="008A355D" w:rsidP="00A60D25">
      <w:pPr>
        <w:spacing w:before="120" w:after="280" w:afterAutospacing="1"/>
        <w:jc w:val="both"/>
        <w:rPr>
          <w:color w:val="003399"/>
          <w:lang w:val="vi-VN"/>
        </w:rPr>
      </w:pPr>
      <w:r>
        <w:rPr>
          <w:lang w:val="vi-VN"/>
        </w:rPr>
        <w:t>e) Quyền và nghĩa vụ khác theo quy</w:t>
      </w:r>
      <w:r w:rsidR="00A84E18">
        <w:rPr>
          <w:lang w:val="vi-VN"/>
        </w:rPr>
        <w:t xml:space="preserve"> định của Luật Doanh nghiệp và </w:t>
      </w:r>
      <w:r>
        <w:rPr>
          <w:lang w:val="vi-VN"/>
        </w:rPr>
        <w:t>Điều lệ công ty</w:t>
      </w:r>
      <w:r w:rsidR="00A84E18">
        <w:t xml:space="preserve"> </w:t>
      </w:r>
      <w:proofErr w:type="spellStart"/>
      <w:r w:rsidR="00A84E18" w:rsidRPr="00A84E18">
        <w:rPr>
          <w:color w:val="003399"/>
        </w:rPr>
        <w:t>Mêca</w:t>
      </w:r>
      <w:proofErr w:type="spellEnd"/>
      <w:r w:rsidR="00A84E18" w:rsidRPr="00A84E18">
        <w:rPr>
          <w:color w:val="003399"/>
        </w:rPr>
        <w:t xml:space="preserve"> </w:t>
      </w:r>
      <w:proofErr w:type="spellStart"/>
      <w:r w:rsidR="00A84E18" w:rsidRPr="00A84E18">
        <w:rPr>
          <w:color w:val="003399"/>
        </w:rPr>
        <w:t>Vneco</w:t>
      </w:r>
      <w:proofErr w:type="spellEnd"/>
      <w:r w:rsidRPr="00A84E18">
        <w:rPr>
          <w:color w:val="003399"/>
          <w:lang w:val="vi-VN"/>
        </w:rPr>
        <w:t>.</w:t>
      </w:r>
    </w:p>
    <w:p w:rsidR="008A355D" w:rsidRPr="00F73A4A" w:rsidRDefault="008A355D" w:rsidP="00A60D25">
      <w:pPr>
        <w:spacing w:before="120" w:after="280" w:afterAutospacing="1"/>
        <w:jc w:val="both"/>
        <w:rPr>
          <w:lang w:val="vi-VN"/>
        </w:rPr>
      </w:pPr>
      <w:r>
        <w:rPr>
          <w:lang w:val="vi-VN"/>
        </w:rPr>
        <w:t>4. Trường hợp Chủ tịch Hội đồng quản trị có đơn từ chức hoặc bị bãi miễn, Hội đồng quản trị phải bầu</w:t>
      </w:r>
      <w:r w:rsidR="00A9693B">
        <w:rPr>
          <w:lang w:val="vi-VN"/>
        </w:rPr>
        <w:t xml:space="preserve"> người thay thế trong thời hạn </w:t>
      </w:r>
      <w:r>
        <w:rPr>
          <w:lang w:val="vi-VN"/>
        </w:rPr>
        <w:t xml:space="preserve">10 ngày kể từ ngày nhận đơn từ chức hoặc bị bãi miễn.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w:t>
      </w:r>
      <w:r>
        <w:rPr>
          <w:lang w:val="vi-VN"/>
        </w:rPr>
        <w:lastRenderedPageBreak/>
        <w:t>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sidR="008A355D" w:rsidRPr="00F73A4A" w:rsidRDefault="008A355D" w:rsidP="00A60D25">
      <w:pPr>
        <w:spacing w:before="120" w:after="280" w:afterAutospacing="1"/>
        <w:jc w:val="both"/>
        <w:rPr>
          <w:lang w:val="vi-VN"/>
        </w:rPr>
      </w:pPr>
      <w:r>
        <w:rPr>
          <w:lang w:val="vi-VN"/>
        </w:rPr>
        <w:t>5. Khi xét thấy cần thiết, Hội đồng quản trị quyết định bổ nhiệm thư ký công ty. Thư ký công ty có quyền và nghĩa vụ sau đây:</w:t>
      </w:r>
    </w:p>
    <w:p w:rsidR="008A355D" w:rsidRPr="00F73A4A" w:rsidRDefault="008A355D" w:rsidP="00A60D25">
      <w:pPr>
        <w:spacing w:before="120" w:after="280" w:afterAutospacing="1"/>
        <w:jc w:val="both"/>
        <w:rPr>
          <w:lang w:val="vi-VN"/>
        </w:rPr>
      </w:pPr>
      <w:r>
        <w:rPr>
          <w:lang w:val="vi-VN"/>
        </w:rPr>
        <w:t>a) Hỗ trợ tổ chức triệu tập họp Đại hội đồng cổ đông, Hội đồng quản trị; ghi chép các biên bản họp;</w:t>
      </w:r>
    </w:p>
    <w:p w:rsidR="008A355D" w:rsidRPr="00F73A4A" w:rsidRDefault="008A355D" w:rsidP="00A60D25">
      <w:pPr>
        <w:spacing w:before="120" w:after="280" w:afterAutospacing="1"/>
        <w:jc w:val="both"/>
        <w:rPr>
          <w:lang w:val="vi-VN"/>
        </w:rPr>
      </w:pPr>
      <w:r>
        <w:rPr>
          <w:lang w:val="vi-VN"/>
        </w:rPr>
        <w:t>b) Hỗ trợ thành viên Hội đồng quản trị trong việc thực hiện quyền và nghĩa vụ được giao;</w:t>
      </w:r>
    </w:p>
    <w:p w:rsidR="008A355D" w:rsidRPr="00F73A4A" w:rsidRDefault="008A355D" w:rsidP="00A60D25">
      <w:pPr>
        <w:spacing w:before="120" w:after="280" w:afterAutospacing="1"/>
        <w:jc w:val="both"/>
        <w:rPr>
          <w:lang w:val="vi-VN"/>
        </w:rPr>
      </w:pPr>
      <w:r>
        <w:rPr>
          <w:lang w:val="vi-VN"/>
        </w:rPr>
        <w:t>c) Hỗ trợ Hội đồng quản trị trong áp dụng và thực hiện nguyên tắc quản trị công ty;</w:t>
      </w:r>
    </w:p>
    <w:p w:rsidR="008A355D" w:rsidRPr="00F73A4A" w:rsidRDefault="008A355D" w:rsidP="00A60D25">
      <w:pPr>
        <w:spacing w:before="120" w:after="280" w:afterAutospacing="1"/>
        <w:jc w:val="both"/>
        <w:rPr>
          <w:lang w:val="vi-VN"/>
        </w:rPr>
      </w:pPr>
      <w:r>
        <w:rPr>
          <w:lang w:val="vi-VN"/>
        </w:rPr>
        <w:t>d) Hỗ trợ Công ty trong xây dựng quan hệ cổ đông và bảo vệ quyền, lợi ích hợp pháp của cổ đông; việc tuân thủ nghĩa vụ cung cấp thông tin, công khai hóa thông tin và thủ tục hành chính;</w:t>
      </w:r>
    </w:p>
    <w:p w:rsidR="008A355D" w:rsidRPr="00F73A4A" w:rsidRDefault="008A355D" w:rsidP="00A60D25">
      <w:pPr>
        <w:spacing w:before="120" w:after="280" w:afterAutospacing="1"/>
        <w:jc w:val="both"/>
        <w:rPr>
          <w:lang w:val="vi-VN"/>
        </w:rPr>
      </w:pPr>
      <w:r>
        <w:rPr>
          <w:lang w:val="vi-VN"/>
        </w:rPr>
        <w:t>đ) Quyền và n</w:t>
      </w:r>
      <w:r w:rsidR="00A9693B">
        <w:rPr>
          <w:lang w:val="vi-VN"/>
        </w:rPr>
        <w:t xml:space="preserve">ghĩa vụ khác theo quy định tại </w:t>
      </w:r>
      <w:r>
        <w:rPr>
          <w:lang w:val="vi-VN"/>
        </w:rPr>
        <w:t>Điều lệ công ty.</w:t>
      </w:r>
    </w:p>
    <w:p w:rsidR="008A355D" w:rsidRPr="00F73A4A" w:rsidRDefault="008A355D" w:rsidP="00A60D25">
      <w:pPr>
        <w:spacing w:before="120" w:after="280" w:afterAutospacing="1"/>
        <w:jc w:val="both"/>
        <w:rPr>
          <w:lang w:val="vi-VN"/>
        </w:rPr>
      </w:pPr>
      <w:bookmarkStart w:id="18" w:name="dieu_8_2"/>
      <w:r>
        <w:rPr>
          <w:b/>
          <w:bCs/>
          <w:lang w:val="vi-VN"/>
        </w:rPr>
        <w:t>Điều 8. Miễn nhiệm, bãi nhiệm, thay thế và bổ sung thành viên Hội đồng quản trị</w:t>
      </w:r>
      <w:bookmarkEnd w:id="18"/>
    </w:p>
    <w:p w:rsidR="008A355D" w:rsidRPr="00F73A4A" w:rsidRDefault="008A355D" w:rsidP="00A60D25">
      <w:pPr>
        <w:spacing w:before="120" w:after="280" w:afterAutospacing="1"/>
        <w:jc w:val="both"/>
        <w:rPr>
          <w:lang w:val="vi-VN"/>
        </w:rPr>
      </w:pPr>
      <w:r>
        <w:rPr>
          <w:lang w:val="vi-VN"/>
        </w:rPr>
        <w:t>1. Đại hội đồng cổ đông miễn nhiệm thành viên Hội đồng quản trị trong trường hợp sau đây:</w:t>
      </w:r>
    </w:p>
    <w:p w:rsidR="008A355D" w:rsidRPr="00F73A4A" w:rsidRDefault="008A355D" w:rsidP="00A60D25">
      <w:pPr>
        <w:spacing w:before="120" w:after="280" w:afterAutospacing="1"/>
        <w:jc w:val="both"/>
        <w:rPr>
          <w:lang w:val="vi-VN"/>
        </w:rPr>
      </w:pPr>
      <w:r>
        <w:rPr>
          <w:lang w:val="vi-VN"/>
        </w:rPr>
        <w:t xml:space="preserve">a) Không có đủ tiêu chuẩn và điều kiện theo quy định tại </w:t>
      </w:r>
      <w:bookmarkStart w:id="19" w:name="dc_42"/>
      <w:r>
        <w:rPr>
          <w:lang w:val="vi-VN"/>
        </w:rPr>
        <w:t>Điều 155 Luật Doanh nghiệp</w:t>
      </w:r>
      <w:bookmarkEnd w:id="19"/>
      <w:r>
        <w:rPr>
          <w:lang w:val="vi-VN"/>
        </w:rPr>
        <w:t>;</w:t>
      </w:r>
    </w:p>
    <w:p w:rsidR="008A355D" w:rsidRPr="00F73A4A" w:rsidRDefault="008A355D" w:rsidP="00A60D25">
      <w:pPr>
        <w:spacing w:before="120" w:after="280" w:afterAutospacing="1"/>
        <w:jc w:val="both"/>
        <w:rPr>
          <w:lang w:val="vi-VN"/>
        </w:rPr>
      </w:pPr>
      <w:r>
        <w:rPr>
          <w:lang w:val="vi-VN"/>
        </w:rPr>
        <w:t>b) Có đơn từ chức và được chấp thuận;</w:t>
      </w:r>
    </w:p>
    <w:p w:rsidR="008A355D" w:rsidRPr="00F73A4A" w:rsidRDefault="008A355D" w:rsidP="00A60D25">
      <w:pPr>
        <w:spacing w:before="120" w:after="280" w:afterAutospacing="1"/>
        <w:jc w:val="both"/>
        <w:rPr>
          <w:lang w:val="vi-VN"/>
        </w:rPr>
      </w:pPr>
      <w:r>
        <w:rPr>
          <w:lang w:val="vi-VN"/>
        </w:rPr>
        <w:t>c) Trường hợp khác quy định tại Điều lệ công ty.</w:t>
      </w:r>
    </w:p>
    <w:p w:rsidR="008A355D" w:rsidRPr="00F73A4A" w:rsidRDefault="008A355D" w:rsidP="00A60D25">
      <w:pPr>
        <w:spacing w:before="120" w:after="280" w:afterAutospacing="1"/>
        <w:jc w:val="both"/>
        <w:rPr>
          <w:lang w:val="vi-VN"/>
        </w:rPr>
      </w:pPr>
      <w:r>
        <w:rPr>
          <w:lang w:val="vi-VN"/>
        </w:rPr>
        <w:t>2. Đại hội đồng cổ đông bãi nhiệm thành viên Hội đồng quản trị trong trường hợp sau đây:</w:t>
      </w:r>
    </w:p>
    <w:p w:rsidR="008A355D" w:rsidRPr="00F73A4A" w:rsidRDefault="008A355D" w:rsidP="00A60D25">
      <w:pPr>
        <w:spacing w:before="120" w:after="280" w:afterAutospacing="1"/>
        <w:jc w:val="both"/>
        <w:rPr>
          <w:lang w:val="vi-VN"/>
        </w:rPr>
      </w:pPr>
      <w:r>
        <w:rPr>
          <w:lang w:val="vi-VN"/>
        </w:rPr>
        <w:t>a) Không tham gia các hoạt động của Hội đồng quản trị trong 06 tháng liên tục, trừ trường hợp bất khả kháng;</w:t>
      </w:r>
    </w:p>
    <w:p w:rsidR="008A355D" w:rsidRPr="00F73A4A" w:rsidRDefault="008A355D" w:rsidP="00A60D25">
      <w:pPr>
        <w:spacing w:before="120" w:after="280" w:afterAutospacing="1"/>
        <w:jc w:val="both"/>
        <w:rPr>
          <w:lang w:val="vi-VN"/>
        </w:rPr>
      </w:pPr>
      <w:r>
        <w:rPr>
          <w:lang w:val="vi-VN"/>
        </w:rPr>
        <w:t>b) Trường hợp khác quy định tại Điều lệ công ty.</w:t>
      </w:r>
    </w:p>
    <w:p w:rsidR="008A355D" w:rsidRPr="00F73A4A" w:rsidRDefault="008A355D" w:rsidP="00A60D25">
      <w:pPr>
        <w:spacing w:before="120" w:after="280" w:afterAutospacing="1"/>
        <w:jc w:val="both"/>
        <w:rPr>
          <w:lang w:val="vi-VN"/>
        </w:rPr>
      </w:pPr>
      <w:r>
        <w:rPr>
          <w:lang w:val="vi-VN"/>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rsidR="008A355D" w:rsidRPr="00F73A4A" w:rsidRDefault="008A355D" w:rsidP="00A60D25">
      <w:pPr>
        <w:spacing w:before="120" w:after="280" w:afterAutospacing="1"/>
        <w:jc w:val="both"/>
        <w:rPr>
          <w:lang w:val="vi-VN"/>
        </w:rPr>
      </w:pPr>
      <w:r>
        <w:rPr>
          <w:lang w:val="vi-VN"/>
        </w:rPr>
        <w:t>4. Hội đồng quản trị phải triệu tập họp Đại hội đồng cổ đông để bầu bổ sung thành viên Hội đồng quản trị trong trường hợp sau đây:</w:t>
      </w:r>
    </w:p>
    <w:p w:rsidR="008A355D" w:rsidRPr="00F73A4A" w:rsidRDefault="008A355D" w:rsidP="00A60D25">
      <w:pPr>
        <w:spacing w:before="120" w:after="280" w:afterAutospacing="1"/>
        <w:jc w:val="both"/>
        <w:rPr>
          <w:lang w:val="vi-VN"/>
        </w:rPr>
      </w:pPr>
      <w:r>
        <w:rPr>
          <w:lang w:val="vi-VN"/>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8A355D" w:rsidRPr="00F73A4A" w:rsidRDefault="008A355D" w:rsidP="00A60D25">
      <w:pPr>
        <w:spacing w:before="120" w:after="280" w:afterAutospacing="1"/>
        <w:jc w:val="both"/>
        <w:rPr>
          <w:lang w:val="vi-VN"/>
        </w:rPr>
      </w:pPr>
      <w:r>
        <w:rPr>
          <w:lang w:val="vi-VN"/>
        </w:rPr>
        <w:t xml:space="preserve">b) Số lượng thành viên độc lập Hội đồng quản trị giảm xuống, không bảo đảm tỷ lệ theo quy định tại </w:t>
      </w:r>
      <w:bookmarkStart w:id="20" w:name="dc_43"/>
      <w:r>
        <w:rPr>
          <w:lang w:val="vi-VN"/>
        </w:rPr>
        <w:t>điểm b khoản 1 Điều 137 Luật doanh nghiệp</w:t>
      </w:r>
      <w:bookmarkEnd w:id="20"/>
      <w:r>
        <w:rPr>
          <w:lang w:val="vi-VN"/>
        </w:rPr>
        <w:t>;</w:t>
      </w:r>
    </w:p>
    <w:p w:rsidR="008A355D" w:rsidRPr="00F73A4A" w:rsidRDefault="008A355D" w:rsidP="00A60D25">
      <w:pPr>
        <w:spacing w:before="120" w:after="280" w:afterAutospacing="1"/>
        <w:jc w:val="both"/>
        <w:rPr>
          <w:lang w:val="vi-VN"/>
        </w:rPr>
      </w:pPr>
      <w:r>
        <w:rPr>
          <w:lang w:val="vi-VN"/>
        </w:rPr>
        <w:lastRenderedPageBreak/>
        <w:t>c) Trừ trường hợp quy định tại điểm a và điểm b khoản này, Đại hội đồng cổ đông bầu thành viên mới thay thế thành viên Hội đồng quản trị đã bị miễn nhiệm, bãi nhiệm tại cuộc họp gần nhất.</w:t>
      </w:r>
    </w:p>
    <w:p w:rsidR="008A355D" w:rsidRPr="00F73A4A" w:rsidRDefault="008A355D" w:rsidP="00A60D25">
      <w:pPr>
        <w:spacing w:before="120" w:after="280" w:afterAutospacing="1"/>
        <w:jc w:val="both"/>
        <w:rPr>
          <w:lang w:val="vi-VN"/>
        </w:rPr>
      </w:pPr>
      <w:bookmarkStart w:id="21" w:name="dieu_9_1"/>
      <w:r>
        <w:rPr>
          <w:b/>
          <w:bCs/>
          <w:lang w:val="vi-VN"/>
        </w:rPr>
        <w:t>Điều 9. Cách thức bầu, miễn nhiệm, bãi nhiệm thành viên Hội đồng quản trị</w:t>
      </w:r>
      <w:bookmarkEnd w:id="21"/>
    </w:p>
    <w:p w:rsidR="008A355D" w:rsidRPr="00F73A4A" w:rsidRDefault="008A355D" w:rsidP="00A60D25">
      <w:pPr>
        <w:spacing w:before="120" w:after="280" w:afterAutospacing="1"/>
        <w:jc w:val="both"/>
        <w:rPr>
          <w:lang w:val="vi-VN"/>
        </w:rPr>
      </w:pPr>
      <w:r>
        <w:rPr>
          <w:lang w:val="vi-VN"/>
        </w:rPr>
        <w:t xml:space="preserve">1. Cổ đông hoặc nhóm cổ đông sở hữu từ 10% tổng số cổ phần phổ thông trở lên có quyền đề cử người vào Hội đồng quản trị. </w:t>
      </w:r>
      <w:r w:rsidR="00F94FAE">
        <w:t>V</w:t>
      </w:r>
      <w:r>
        <w:rPr>
          <w:lang w:val="vi-VN"/>
        </w:rPr>
        <w:t>iệc đề cử người vào Hội đồng quản trị thực hiện như sau:</w:t>
      </w:r>
    </w:p>
    <w:p w:rsidR="008A355D" w:rsidRPr="00F73A4A" w:rsidRDefault="008A355D" w:rsidP="00A60D25">
      <w:pPr>
        <w:spacing w:before="120" w:after="280" w:afterAutospacing="1"/>
        <w:jc w:val="both"/>
        <w:rPr>
          <w:lang w:val="vi-VN"/>
        </w:rPr>
      </w:pPr>
      <w:r>
        <w:rPr>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rsidR="008A355D" w:rsidRPr="00F73A4A" w:rsidRDefault="008A355D" w:rsidP="00A60D25">
      <w:pPr>
        <w:spacing w:before="120" w:after="280" w:afterAutospacing="1"/>
        <w:jc w:val="both"/>
        <w:rPr>
          <w:lang w:val="vi-VN"/>
        </w:rPr>
      </w:pPr>
      <w:r>
        <w:rPr>
          <w:lang w:val="vi-VN"/>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rsidR="008A355D" w:rsidRPr="00F73A4A" w:rsidRDefault="008A355D" w:rsidP="00A60D25">
      <w:pPr>
        <w:spacing w:before="120" w:after="280" w:afterAutospacing="1"/>
        <w:jc w:val="both"/>
        <w:rPr>
          <w:lang w:val="vi-VN"/>
        </w:rPr>
      </w:pPr>
      <w:r>
        <w:rPr>
          <w:lang w:val="vi-VN"/>
        </w:rPr>
        <w:t xml:space="preserve">2. Trường hợp số lượng ứng cử viên Hội đồng quản trị thông qua đề cử và ứng cử vẫn không đủ số lượng cần thiết theo quy định tại </w:t>
      </w:r>
      <w:bookmarkStart w:id="22" w:name="dc_44"/>
      <w:r>
        <w:rPr>
          <w:lang w:val="vi-VN"/>
        </w:rPr>
        <w:t>khoản 5 Điều 115 Luật Doanh nghiệp</w:t>
      </w:r>
      <w:bookmarkEnd w:id="22"/>
      <w:r>
        <w:rPr>
          <w:lang w:val="vi-VN"/>
        </w:rPr>
        <w:t>,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8A355D" w:rsidRPr="00F73A4A" w:rsidRDefault="008A355D" w:rsidP="00A60D25">
      <w:pPr>
        <w:spacing w:before="120" w:after="280" w:afterAutospacing="1"/>
        <w:jc w:val="both"/>
        <w:rPr>
          <w:lang w:val="vi-VN"/>
        </w:rPr>
      </w:pPr>
      <w:r>
        <w:rPr>
          <w:lang w:val="vi-VN"/>
        </w:rPr>
        <w:t xml:space="preserve">3. </w:t>
      </w:r>
      <w:r w:rsidR="00F754CC">
        <w:t>V</w:t>
      </w:r>
      <w:r>
        <w:rPr>
          <w:lang w:val="vi-VN"/>
        </w:rPr>
        <w:t>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rsidR="008A355D" w:rsidRPr="00F73A4A" w:rsidRDefault="008A355D" w:rsidP="00A60D25">
      <w:pPr>
        <w:spacing w:before="120" w:after="280" w:afterAutospacing="1"/>
        <w:jc w:val="both"/>
        <w:rPr>
          <w:lang w:val="vi-VN"/>
        </w:rPr>
      </w:pPr>
      <w:r>
        <w:rPr>
          <w:lang w:val="vi-VN"/>
        </w:rPr>
        <w:t>4. Việc bầu, miễn nhiệm, bãi nhiệm thành viên Hội đồng quản trị do Đại hội đồng cổ đông quyết định theo nguyên tắc bỏ phiếu.</w:t>
      </w:r>
    </w:p>
    <w:p w:rsidR="008A355D" w:rsidRPr="00F73A4A" w:rsidRDefault="008A355D" w:rsidP="00A60D25">
      <w:pPr>
        <w:spacing w:before="120" w:after="280" w:afterAutospacing="1"/>
        <w:jc w:val="both"/>
        <w:rPr>
          <w:lang w:val="vi-VN"/>
        </w:rPr>
      </w:pPr>
      <w:bookmarkStart w:id="23" w:name="dieu_10_1"/>
      <w:r>
        <w:rPr>
          <w:b/>
          <w:bCs/>
          <w:lang w:val="vi-VN"/>
        </w:rPr>
        <w:t>Điều 10. Thông báo về bầu, miễn nhiệm, bãi nhiệm thành viên Hội đồng quản trị</w:t>
      </w:r>
      <w:bookmarkEnd w:id="23"/>
    </w:p>
    <w:p w:rsidR="008A355D" w:rsidRPr="00F73A4A" w:rsidRDefault="008A355D" w:rsidP="00A60D25">
      <w:pPr>
        <w:spacing w:before="120" w:after="280" w:afterAutospacing="1"/>
        <w:jc w:val="both"/>
        <w:rPr>
          <w:lang w:val="vi-VN"/>
        </w:rPr>
      </w:pPr>
      <w:r>
        <w:rPr>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rsidR="008A355D" w:rsidRDefault="008A355D" w:rsidP="00A60D25">
      <w:pPr>
        <w:spacing w:before="120" w:after="280" w:afterAutospacing="1"/>
        <w:jc w:val="both"/>
      </w:pPr>
      <w:r>
        <w:rPr>
          <w:lang w:val="vi-VN"/>
        </w:rPr>
        <w:t>a) Họ tên, ngày, tháng, năm sinh;</w:t>
      </w:r>
    </w:p>
    <w:p w:rsidR="008A355D" w:rsidRDefault="008A355D" w:rsidP="00A60D25">
      <w:pPr>
        <w:spacing w:before="120" w:after="280" w:afterAutospacing="1"/>
        <w:jc w:val="both"/>
      </w:pPr>
      <w:r>
        <w:rPr>
          <w:lang w:val="vi-VN"/>
        </w:rPr>
        <w:t>b) Trình độ chuyên môn;</w:t>
      </w:r>
    </w:p>
    <w:p w:rsidR="008A355D" w:rsidRDefault="008A355D" w:rsidP="00A60D25">
      <w:pPr>
        <w:spacing w:before="120" w:after="280" w:afterAutospacing="1"/>
        <w:jc w:val="both"/>
      </w:pPr>
      <w:r>
        <w:rPr>
          <w:lang w:val="vi-VN"/>
        </w:rPr>
        <w:lastRenderedPageBreak/>
        <w:t>c) Quá trình công tác;</w:t>
      </w:r>
    </w:p>
    <w:p w:rsidR="008A355D" w:rsidRDefault="008A355D" w:rsidP="00A60D25">
      <w:pPr>
        <w:spacing w:before="120" w:after="280" w:afterAutospacing="1"/>
        <w:jc w:val="both"/>
      </w:pPr>
      <w:r>
        <w:rPr>
          <w:lang w:val="vi-VN"/>
        </w:rPr>
        <w:t>d) Các chức danh quản lý khác (bao gồm cả chức danh Hội đồng quản trị của công ty khác);</w:t>
      </w:r>
    </w:p>
    <w:p w:rsidR="008A355D" w:rsidRDefault="008A355D" w:rsidP="00A60D25">
      <w:pPr>
        <w:spacing w:before="120" w:after="280" w:afterAutospacing="1"/>
        <w:jc w:val="both"/>
      </w:pPr>
      <w:r>
        <w:rPr>
          <w:lang w:val="vi-VN"/>
        </w:rPr>
        <w:t>đ) Lợi ích có liên quan tới Công ty và các bên có liên quan của Công ty;</w:t>
      </w:r>
    </w:p>
    <w:p w:rsidR="008A355D" w:rsidRDefault="008A355D" w:rsidP="00A60D25">
      <w:pPr>
        <w:spacing w:before="120" w:after="280" w:afterAutospacing="1"/>
        <w:jc w:val="both"/>
      </w:pPr>
      <w:r>
        <w:rPr>
          <w:lang w:val="vi-VN"/>
        </w:rPr>
        <w:t>e) Các thông tin khác (nếu có) theo quy định tại Điều lệ công ty;</w:t>
      </w:r>
    </w:p>
    <w:p w:rsidR="008A355D" w:rsidRDefault="008A355D" w:rsidP="00A60D25">
      <w:pPr>
        <w:spacing w:before="120" w:after="280" w:afterAutospacing="1"/>
        <w:jc w:val="both"/>
      </w:pPr>
      <w:r>
        <w:rPr>
          <w:lang w:val="vi-VN"/>
        </w:rPr>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rsidR="008A355D" w:rsidRDefault="008A355D" w:rsidP="00A60D25">
      <w:pPr>
        <w:spacing w:before="120" w:after="280" w:afterAutospacing="1"/>
        <w:jc w:val="both"/>
      </w:pPr>
      <w:r>
        <w:rPr>
          <w:lang w:val="vi-VN"/>
        </w:rPr>
        <w:t>2. Việc thông báo về kết quả bầu, miễn nhiệm, bãi nhiệm thành viên Hội đồng quản trị thực hiện theo các quy định hướng dẫn về công bố thông tin.</w:t>
      </w:r>
    </w:p>
    <w:p w:rsidR="008A355D" w:rsidRDefault="008A355D" w:rsidP="008A355D">
      <w:pPr>
        <w:spacing w:before="120" w:after="280" w:afterAutospacing="1"/>
        <w:jc w:val="center"/>
      </w:pPr>
      <w:bookmarkStart w:id="24" w:name="chuong_3"/>
      <w:r>
        <w:rPr>
          <w:b/>
          <w:bCs/>
          <w:lang w:val="vi-VN"/>
        </w:rPr>
        <w:t>Chương III</w:t>
      </w:r>
      <w:bookmarkEnd w:id="24"/>
    </w:p>
    <w:p w:rsidR="008A355D" w:rsidRDefault="008A355D" w:rsidP="008A355D">
      <w:pPr>
        <w:spacing w:before="120" w:after="280" w:afterAutospacing="1"/>
        <w:jc w:val="center"/>
      </w:pPr>
      <w:bookmarkStart w:id="25" w:name="chuong_3_name"/>
      <w:r>
        <w:rPr>
          <w:b/>
          <w:bCs/>
          <w:lang w:val="vi-VN"/>
        </w:rPr>
        <w:t>HỘI ĐỒNG QUẢN TRỊ</w:t>
      </w:r>
      <w:bookmarkEnd w:id="25"/>
    </w:p>
    <w:p w:rsidR="008A355D" w:rsidRDefault="008A355D" w:rsidP="00A60D25">
      <w:pPr>
        <w:spacing w:before="120" w:after="280" w:afterAutospacing="1"/>
        <w:jc w:val="both"/>
      </w:pPr>
      <w:bookmarkStart w:id="26" w:name="dieu_11_1"/>
      <w:r>
        <w:rPr>
          <w:b/>
          <w:bCs/>
          <w:lang w:val="vi-VN"/>
        </w:rPr>
        <w:t>Điều 11. Quyền và nghĩa vụ của Hội đồng quản trị</w:t>
      </w:r>
      <w:bookmarkEnd w:id="26"/>
    </w:p>
    <w:p w:rsidR="008A355D" w:rsidRDefault="008A355D" w:rsidP="00A60D25">
      <w:pPr>
        <w:spacing w:before="120" w:after="280" w:afterAutospacing="1"/>
        <w:jc w:val="both"/>
      </w:pPr>
      <w:r>
        <w:rPr>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8A355D" w:rsidRPr="00F73A4A" w:rsidRDefault="008A355D" w:rsidP="00A60D25">
      <w:pPr>
        <w:spacing w:before="120" w:after="280" w:afterAutospacing="1"/>
        <w:jc w:val="both"/>
        <w:rPr>
          <w:lang w:val="vi-VN"/>
        </w:rPr>
      </w:pPr>
      <w:r>
        <w:rPr>
          <w:lang w:val="vi-VN"/>
        </w:rPr>
        <w:t>2. Quyền và nghĩa vụ của Hội đồng quản trị do luật pháp, Điều lệ công ty và Đại hội đồng cổ đông quy định. Cụ thể, Hội đồng quản trị có những quyền hạn và nghĩa vụ sau:</w:t>
      </w:r>
    </w:p>
    <w:p w:rsidR="008A355D" w:rsidRPr="00F73A4A" w:rsidRDefault="008A355D" w:rsidP="00A60D25">
      <w:pPr>
        <w:spacing w:before="120" w:after="280" w:afterAutospacing="1"/>
        <w:jc w:val="both"/>
        <w:rPr>
          <w:lang w:val="vi-VN"/>
        </w:rPr>
      </w:pPr>
      <w:r>
        <w:rPr>
          <w:lang w:val="vi-VN"/>
        </w:rPr>
        <w:t>a) Quyết định chiến lược, kế hoạch phát triển trung hạn và kế hoạch kinh doanh hằng năm của Công ty;</w:t>
      </w:r>
    </w:p>
    <w:p w:rsidR="008A355D" w:rsidRPr="00F73A4A" w:rsidRDefault="008A355D" w:rsidP="00A60D25">
      <w:pPr>
        <w:spacing w:before="120" w:after="280" w:afterAutospacing="1"/>
        <w:jc w:val="both"/>
        <w:rPr>
          <w:lang w:val="vi-VN"/>
        </w:rPr>
      </w:pPr>
      <w:r>
        <w:rPr>
          <w:lang w:val="vi-VN"/>
        </w:rPr>
        <w:t>b) Kiến nghị loại cổ phần và tổng số cổ phần được quyền chào bán của từng loại;</w:t>
      </w:r>
    </w:p>
    <w:p w:rsidR="008A355D" w:rsidRPr="00F73A4A" w:rsidRDefault="008A355D" w:rsidP="00A60D25">
      <w:pPr>
        <w:spacing w:before="120" w:after="280" w:afterAutospacing="1"/>
        <w:jc w:val="both"/>
        <w:rPr>
          <w:lang w:val="vi-VN"/>
        </w:rPr>
      </w:pPr>
      <w:r>
        <w:rPr>
          <w:lang w:val="vi-VN"/>
        </w:rPr>
        <w:t>c) Quyết định bán cổ phần chưa bán trong phạm vi số cổ phần được quyền chào bán của từng loại; quyết định huy động thêm vốn theo hình thức khác;</w:t>
      </w:r>
    </w:p>
    <w:p w:rsidR="008A355D" w:rsidRPr="00F73A4A" w:rsidRDefault="008A355D" w:rsidP="00A60D25">
      <w:pPr>
        <w:spacing w:before="120" w:after="280" w:afterAutospacing="1"/>
        <w:jc w:val="both"/>
        <w:rPr>
          <w:lang w:val="vi-VN"/>
        </w:rPr>
      </w:pPr>
      <w:r>
        <w:rPr>
          <w:lang w:val="vi-VN"/>
        </w:rPr>
        <w:t>d) Quyết định giá bán cổ phần và trái phiếu của Công ty;</w:t>
      </w:r>
    </w:p>
    <w:p w:rsidR="008A355D" w:rsidRPr="00F73A4A" w:rsidRDefault="008A355D" w:rsidP="00A60D25">
      <w:pPr>
        <w:spacing w:before="120" w:after="280" w:afterAutospacing="1"/>
        <w:jc w:val="both"/>
        <w:rPr>
          <w:lang w:val="vi-VN"/>
        </w:rPr>
      </w:pPr>
      <w:r>
        <w:rPr>
          <w:lang w:val="vi-VN"/>
        </w:rPr>
        <w:t xml:space="preserve">đ) Quyết định mua lại cổ phần theo quy định tại </w:t>
      </w:r>
      <w:bookmarkStart w:id="27" w:name="dc_45"/>
      <w:r>
        <w:rPr>
          <w:lang w:val="vi-VN"/>
        </w:rPr>
        <w:t>khoản 1 và khoản 2 Điều 133 Luật Doanh nghiệp</w:t>
      </w:r>
      <w:bookmarkEnd w:id="27"/>
      <w:r>
        <w:rPr>
          <w:lang w:val="vi-VN"/>
        </w:rPr>
        <w:t>;</w:t>
      </w:r>
    </w:p>
    <w:p w:rsidR="008A355D" w:rsidRPr="00F73A4A" w:rsidRDefault="008A355D" w:rsidP="00A60D25">
      <w:pPr>
        <w:spacing w:before="120" w:after="280" w:afterAutospacing="1"/>
        <w:jc w:val="both"/>
        <w:rPr>
          <w:lang w:val="vi-VN"/>
        </w:rPr>
      </w:pPr>
      <w:r>
        <w:rPr>
          <w:lang w:val="vi-VN"/>
        </w:rPr>
        <w:t>e) Quyết định phương án đầu tư và dự án đầu tư trong thẩm quyền và giới hạn theo quy định của pháp luật;</w:t>
      </w:r>
    </w:p>
    <w:p w:rsidR="008A355D" w:rsidRPr="00F73A4A" w:rsidRDefault="008A355D" w:rsidP="00A60D25">
      <w:pPr>
        <w:spacing w:before="120" w:after="280" w:afterAutospacing="1"/>
        <w:jc w:val="both"/>
        <w:rPr>
          <w:lang w:val="vi-VN"/>
        </w:rPr>
      </w:pPr>
      <w:r>
        <w:rPr>
          <w:lang w:val="vi-VN"/>
        </w:rPr>
        <w:t>g) Quyết định giải pháp phát triển thị trường, tiếp thị và công nghệ;</w:t>
      </w:r>
    </w:p>
    <w:p w:rsidR="008A355D" w:rsidRPr="00F73A4A" w:rsidRDefault="008A355D" w:rsidP="00A60D25">
      <w:pPr>
        <w:spacing w:before="120" w:after="280" w:afterAutospacing="1"/>
        <w:jc w:val="both"/>
        <w:rPr>
          <w:lang w:val="vi-VN"/>
        </w:rPr>
      </w:pPr>
      <w:r>
        <w:rPr>
          <w:lang w:val="vi-VN"/>
        </w:rPr>
        <w:t xml:space="preserve">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w:t>
      </w:r>
      <w:r>
        <w:rPr>
          <w:lang w:val="vi-VN"/>
        </w:rPr>
        <w:lastRenderedPageBreak/>
        <w:t xml:space="preserve">quyết định của Đại hội đồng cổ đông theo quy định tại </w:t>
      </w:r>
      <w:bookmarkStart w:id="28" w:name="dc_46"/>
      <w:r>
        <w:rPr>
          <w:lang w:val="vi-VN"/>
        </w:rPr>
        <w:t>điểm d khoản 2 Điều 138, khoản 1 và khoản 3 Điều 167 Luật Doanh nghiệp</w:t>
      </w:r>
      <w:bookmarkEnd w:id="28"/>
      <w:r>
        <w:rPr>
          <w:lang w:val="vi-VN"/>
        </w:rPr>
        <w:t>;</w:t>
      </w:r>
    </w:p>
    <w:p w:rsidR="008A355D" w:rsidRPr="00F73A4A" w:rsidRDefault="008A355D" w:rsidP="00A60D25">
      <w:pPr>
        <w:spacing w:before="120" w:after="280" w:afterAutospacing="1"/>
        <w:jc w:val="both"/>
        <w:rPr>
          <w:lang w:val="vi-VN"/>
        </w:rPr>
      </w:pPr>
      <w:r>
        <w:rPr>
          <w:lang w:val="vi-VN"/>
        </w:rP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8A355D" w:rsidRPr="00F73A4A" w:rsidRDefault="008A355D" w:rsidP="00A60D25">
      <w:pPr>
        <w:spacing w:before="120" w:after="280" w:afterAutospacing="1"/>
        <w:jc w:val="both"/>
        <w:rPr>
          <w:lang w:val="vi-VN"/>
        </w:rPr>
      </w:pPr>
      <w:r>
        <w:rPr>
          <w:lang w:val="vi-VN"/>
        </w:rPr>
        <w:t>k) Giám sát, chỉ đạo Giám đốc hoặc Tổng giám đốc và người quản lý khác trong điều hành công việc kinh doanh hằng ngày của Công ty;</w:t>
      </w:r>
    </w:p>
    <w:p w:rsidR="008A355D" w:rsidRPr="00F73A4A" w:rsidRDefault="008A355D" w:rsidP="00A60D25">
      <w:pPr>
        <w:spacing w:before="120" w:after="280" w:afterAutospacing="1"/>
        <w:jc w:val="both"/>
        <w:rPr>
          <w:lang w:val="vi-VN"/>
        </w:rPr>
      </w:pPr>
      <w:r>
        <w:rPr>
          <w:lang w:val="vi-VN"/>
        </w:rPr>
        <w:t>l) Quyết định cơ cấu tổ chức, quy chế quản lý nội bộ của Công ty, quyết định thành lập công ty con, chi nhánh, văn phòng đại diện và việc góp vốn, mua cổ phần của doanh nghiệp khác;</w:t>
      </w:r>
    </w:p>
    <w:p w:rsidR="008A355D" w:rsidRPr="00F73A4A" w:rsidRDefault="008A355D" w:rsidP="00A60D25">
      <w:pPr>
        <w:spacing w:before="120" w:after="280" w:afterAutospacing="1"/>
        <w:jc w:val="both"/>
        <w:rPr>
          <w:lang w:val="vi-VN"/>
        </w:rPr>
      </w:pPr>
      <w:r>
        <w:rPr>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8A355D" w:rsidRPr="00F73A4A" w:rsidRDefault="008A355D" w:rsidP="00A60D25">
      <w:pPr>
        <w:spacing w:before="120" w:after="280" w:afterAutospacing="1"/>
        <w:jc w:val="both"/>
        <w:rPr>
          <w:lang w:val="vi-VN"/>
        </w:rPr>
      </w:pPr>
      <w:r>
        <w:rPr>
          <w:lang w:val="vi-VN"/>
        </w:rPr>
        <w:t>n) Trình báo cáo tài chính hằng năm đã được kiểm toán lên Đại hội đồng cổ đông;</w:t>
      </w:r>
    </w:p>
    <w:p w:rsidR="008A355D" w:rsidRPr="00F73A4A" w:rsidRDefault="008A355D" w:rsidP="00A60D25">
      <w:pPr>
        <w:spacing w:before="120" w:after="280" w:afterAutospacing="1"/>
        <w:jc w:val="both"/>
        <w:rPr>
          <w:lang w:val="vi-VN"/>
        </w:rPr>
      </w:pPr>
      <w:r>
        <w:rPr>
          <w:lang w:val="vi-VN"/>
        </w:rPr>
        <w:t>o) Kiến nghị mức cổ tức được trả; quyết định thời hạn và thủ tục trả cổ tức hoặc xử lý lỗ phát sinh trong quá trình kinh doanh;</w:t>
      </w:r>
    </w:p>
    <w:p w:rsidR="008A355D" w:rsidRPr="00F73A4A" w:rsidRDefault="008A355D" w:rsidP="00A60D25">
      <w:pPr>
        <w:spacing w:before="120" w:after="280" w:afterAutospacing="1"/>
        <w:jc w:val="both"/>
        <w:rPr>
          <w:lang w:val="vi-VN"/>
        </w:rPr>
      </w:pPr>
      <w:r>
        <w:rPr>
          <w:lang w:val="vi-VN"/>
        </w:rPr>
        <w:t>p) Kiến nghị việc tổ chức lại, giải thể Công ty; yêu cầu phá sản Công ty;</w:t>
      </w:r>
    </w:p>
    <w:p w:rsidR="008A355D" w:rsidRPr="00F73A4A" w:rsidRDefault="008A355D" w:rsidP="00A60D25">
      <w:pPr>
        <w:spacing w:before="120" w:after="280" w:afterAutospacing="1"/>
        <w:jc w:val="both"/>
        <w:rPr>
          <w:lang w:val="vi-VN"/>
        </w:rPr>
      </w:pPr>
      <w:r>
        <w:rPr>
          <w:lang w:val="vi-VN"/>
        </w:rPr>
        <w:t>q) Quyết định ban hành Quy chế hoạt động Hội đồng quản trị, Quy chế nội bộ về quản trị công ty sau khi được Đại hội đồng cổ đông thông qua; quyết định ban hành Quy chế hoạt động của Ủy ban kiểm toán trực thuộc Hội đồng quản trị, Quy chế về công bố thông tin của Công ty;</w:t>
      </w:r>
    </w:p>
    <w:p w:rsidR="008A355D" w:rsidRPr="00F73A4A" w:rsidRDefault="008A355D" w:rsidP="00A60D25">
      <w:pPr>
        <w:spacing w:before="120" w:after="280" w:afterAutospacing="1"/>
        <w:jc w:val="both"/>
        <w:rPr>
          <w:lang w:val="vi-VN"/>
        </w:rPr>
      </w:pPr>
      <w:r>
        <w:rPr>
          <w:lang w:val="vi-VN"/>
        </w:rPr>
        <w:t>r) Quyền và nghĩa vụ khác theo quy định của Luật Doanh nghiệp, Luật Chứng khoán, quy định khác của pháp luật và Điều lệ công ty.</w:t>
      </w:r>
    </w:p>
    <w:p w:rsidR="008A355D" w:rsidRPr="00F73A4A" w:rsidRDefault="008A355D" w:rsidP="00A60D25">
      <w:pPr>
        <w:spacing w:before="120" w:after="280" w:afterAutospacing="1"/>
        <w:jc w:val="both"/>
        <w:rPr>
          <w:lang w:val="vi-VN"/>
        </w:rPr>
      </w:pPr>
      <w:r>
        <w:rPr>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8A355D" w:rsidRPr="00F73A4A" w:rsidRDefault="008A355D" w:rsidP="00A60D25">
      <w:pPr>
        <w:spacing w:before="120" w:after="280" w:afterAutospacing="1"/>
        <w:jc w:val="both"/>
        <w:rPr>
          <w:lang w:val="vi-VN"/>
        </w:rPr>
      </w:pPr>
      <w:r>
        <w:rPr>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8A355D" w:rsidRPr="00F73A4A" w:rsidRDefault="008A355D" w:rsidP="00A60D25">
      <w:pPr>
        <w:spacing w:before="120" w:after="280" w:afterAutospacing="1"/>
        <w:jc w:val="both"/>
        <w:rPr>
          <w:lang w:val="vi-VN"/>
        </w:rPr>
      </w:pPr>
      <w:bookmarkStart w:id="29" w:name="dieu_12_1"/>
      <w:r>
        <w:rPr>
          <w:b/>
          <w:bCs/>
          <w:lang w:val="vi-VN"/>
        </w:rPr>
        <w:t>Điều 12. Nhiệm vụ và quyền hạn của Hội đồng quản trị trong việc phê duyệt, ký kết hợp đồng giao dịch</w:t>
      </w:r>
      <w:bookmarkEnd w:id="29"/>
    </w:p>
    <w:p w:rsidR="008A355D" w:rsidRPr="00F73A4A" w:rsidRDefault="008A355D" w:rsidP="00A60D25">
      <w:pPr>
        <w:spacing w:before="120" w:after="280" w:afterAutospacing="1"/>
        <w:jc w:val="both"/>
        <w:rPr>
          <w:lang w:val="vi-VN"/>
        </w:rPr>
      </w:pPr>
      <w:r>
        <w:rPr>
          <w:lang w:val="vi-VN"/>
        </w:rPr>
        <w:t xml:space="preserve">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tỷ lệ, </w:t>
      </w:r>
      <w:r>
        <w:rPr>
          <w:lang w:val="vi-VN"/>
        </w:rPr>
        <w:lastRenderedPageBreak/>
        <w:t>giá trị khác nhỏ hơn theo quy định tại Điều lệ công ty giữa Công ty với một trong các đối tượng sau:</w:t>
      </w:r>
    </w:p>
    <w:p w:rsidR="008A355D" w:rsidRPr="00F73A4A" w:rsidRDefault="008A355D" w:rsidP="00A60D25">
      <w:pPr>
        <w:spacing w:before="120" w:after="280" w:afterAutospacing="1"/>
        <w:jc w:val="both"/>
        <w:rPr>
          <w:lang w:val="vi-VN"/>
        </w:rPr>
      </w:pPr>
      <w:r>
        <w:rPr>
          <w:lang w:val="vi-VN"/>
        </w:rPr>
        <w:t>- Thành viên Hội đồng quản trị, thành viên Ban kiểm soát, Tổng giám đốc (Giám đốc), người quản lý khác và người có liên quan của các đối tượng này;</w:t>
      </w:r>
    </w:p>
    <w:p w:rsidR="008A355D" w:rsidRPr="00F73A4A" w:rsidRDefault="008A355D" w:rsidP="00A60D25">
      <w:pPr>
        <w:spacing w:before="120" w:after="280" w:afterAutospacing="1"/>
        <w:jc w:val="both"/>
        <w:rPr>
          <w:lang w:val="vi-VN"/>
        </w:rPr>
      </w:pPr>
      <w:r>
        <w:rPr>
          <w:lang w:val="vi-VN"/>
        </w:rPr>
        <w:t>- Cổ đông, người đại diện ủy quyền của cổ đông sở hữu trên 10% tổng vốn cổ phần phổ thông của Công ty và những người có liên quan của họ;</w:t>
      </w:r>
    </w:p>
    <w:p w:rsidR="008A355D" w:rsidRPr="00F73A4A" w:rsidRDefault="008A355D" w:rsidP="00A60D25">
      <w:pPr>
        <w:spacing w:before="120" w:after="280" w:afterAutospacing="1"/>
        <w:jc w:val="both"/>
        <w:rPr>
          <w:lang w:val="vi-VN"/>
        </w:rPr>
      </w:pPr>
      <w:r>
        <w:rPr>
          <w:lang w:val="vi-VN"/>
        </w:rPr>
        <w:t xml:space="preserve">- Doanh nghiệp có liên quan đến các đối tượng quy định tại </w:t>
      </w:r>
      <w:bookmarkStart w:id="30" w:name="dc_47"/>
      <w:r>
        <w:rPr>
          <w:lang w:val="vi-VN"/>
        </w:rPr>
        <w:t>khoản 2 Điều 164 Luật Doanh nghiệp</w:t>
      </w:r>
      <w:bookmarkEnd w:id="30"/>
      <w:r>
        <w:rPr>
          <w:lang w:val="vi-VN"/>
        </w:rPr>
        <w:t>.</w:t>
      </w:r>
    </w:p>
    <w:p w:rsidR="008A355D" w:rsidRPr="00F73A4A" w:rsidRDefault="008A355D" w:rsidP="00A60D25">
      <w:pPr>
        <w:spacing w:before="120" w:after="280" w:afterAutospacing="1"/>
        <w:jc w:val="both"/>
        <w:rPr>
          <w:lang w:val="vi-VN"/>
        </w:rPr>
      </w:pPr>
      <w:r>
        <w:rPr>
          <w:lang w:val="vi-VN"/>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8A355D" w:rsidRPr="00F73A4A" w:rsidRDefault="008A355D" w:rsidP="00A60D25">
      <w:pPr>
        <w:spacing w:before="120" w:after="280" w:afterAutospacing="1"/>
        <w:jc w:val="both"/>
        <w:rPr>
          <w:lang w:val="vi-VN"/>
        </w:rPr>
      </w:pPr>
      <w:bookmarkStart w:id="31" w:name="dieu_13_1"/>
      <w:r>
        <w:rPr>
          <w:b/>
          <w:bCs/>
          <w:lang w:val="vi-VN"/>
        </w:rPr>
        <w:t>Điều 13. Trách nhiệm của Hội đồng quản trị trong việc triệu tập họp Đại hội đồng cổ đông bất thường</w:t>
      </w:r>
      <w:bookmarkEnd w:id="31"/>
    </w:p>
    <w:p w:rsidR="008A355D" w:rsidRPr="00F73A4A" w:rsidRDefault="008A355D" w:rsidP="00A60D25">
      <w:pPr>
        <w:spacing w:before="120" w:after="280" w:afterAutospacing="1"/>
        <w:jc w:val="both"/>
        <w:rPr>
          <w:lang w:val="vi-VN"/>
        </w:rPr>
      </w:pPr>
      <w:r>
        <w:rPr>
          <w:lang w:val="vi-VN"/>
        </w:rPr>
        <w:t>1. Hội đồng quản trị phải triệu tập họp Đại hội đồng cổ đông bất thường trong các trường hợp sau:</w:t>
      </w:r>
    </w:p>
    <w:p w:rsidR="008A355D" w:rsidRPr="00F73A4A" w:rsidRDefault="008A355D" w:rsidP="00A60D25">
      <w:pPr>
        <w:spacing w:before="120" w:after="280" w:afterAutospacing="1"/>
        <w:jc w:val="both"/>
        <w:rPr>
          <w:lang w:val="vi-VN"/>
        </w:rPr>
      </w:pPr>
      <w:r>
        <w:rPr>
          <w:lang w:val="vi-VN"/>
        </w:rPr>
        <w:t>a) Hội đồng quản trị xét thấy cần thiết vì lợi ích của Công ty;</w:t>
      </w:r>
    </w:p>
    <w:p w:rsidR="008A355D" w:rsidRPr="00F73A4A" w:rsidRDefault="008A355D" w:rsidP="00A60D25">
      <w:pPr>
        <w:spacing w:before="120" w:after="280" w:afterAutospacing="1"/>
        <w:jc w:val="both"/>
        <w:rPr>
          <w:lang w:val="vi-VN"/>
        </w:rPr>
      </w:pPr>
      <w:r>
        <w:rPr>
          <w:lang w:val="vi-VN"/>
        </w:rPr>
        <w:t>b) Số lượng thành viên Hội đồng quản trị, Ban kiểm soát còn lại ít hơn số lượng thành viên tối thiểu theo quy định của pháp luật;</w:t>
      </w:r>
    </w:p>
    <w:p w:rsidR="008A355D" w:rsidRPr="00F73A4A" w:rsidRDefault="008A355D" w:rsidP="00A60D25">
      <w:pPr>
        <w:spacing w:before="120" w:after="280" w:afterAutospacing="1"/>
        <w:jc w:val="both"/>
        <w:rPr>
          <w:lang w:val="vi-VN"/>
        </w:rPr>
      </w:pPr>
      <w:r>
        <w:rPr>
          <w:lang w:val="vi-VN"/>
        </w:rPr>
        <w:t xml:space="preserve">c) Theo yêu cầu của cổ đông hoặc nhóm cổ đông quy định tại </w:t>
      </w:r>
      <w:bookmarkStart w:id="32" w:name="dc_48"/>
      <w:r>
        <w:rPr>
          <w:lang w:val="vi-VN"/>
        </w:rPr>
        <w:t>khoản 2 Điều 115 của Luật Doanh nghiệp</w:t>
      </w:r>
      <w:bookmarkEnd w:id="32"/>
      <w:r>
        <w:rPr>
          <w:lang w:val="vi-VN"/>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8A355D" w:rsidRPr="00F73A4A" w:rsidRDefault="008A355D" w:rsidP="00A60D25">
      <w:pPr>
        <w:spacing w:before="120" w:after="280" w:afterAutospacing="1"/>
        <w:jc w:val="both"/>
        <w:rPr>
          <w:lang w:val="vi-VN"/>
        </w:rPr>
      </w:pPr>
      <w:r>
        <w:rPr>
          <w:lang w:val="vi-VN"/>
        </w:rPr>
        <w:t>d) Theo yêu cầu của Ban kiểm soát;</w:t>
      </w:r>
    </w:p>
    <w:p w:rsidR="008A355D" w:rsidRPr="00F73A4A" w:rsidRDefault="008A355D" w:rsidP="00A60D25">
      <w:pPr>
        <w:spacing w:before="120" w:after="280" w:afterAutospacing="1"/>
        <w:jc w:val="both"/>
        <w:rPr>
          <w:lang w:val="vi-VN"/>
        </w:rPr>
      </w:pPr>
      <w:r>
        <w:rPr>
          <w:lang w:val="vi-VN"/>
        </w:rPr>
        <w:t>đ. Các trường hợp khác theo quy định của pháp luật và Điều lệ công ty.</w:t>
      </w:r>
    </w:p>
    <w:p w:rsidR="008A355D" w:rsidRPr="00F73A4A" w:rsidRDefault="008A355D" w:rsidP="00A60D25">
      <w:pPr>
        <w:spacing w:before="120" w:after="280" w:afterAutospacing="1"/>
        <w:jc w:val="both"/>
        <w:rPr>
          <w:lang w:val="vi-VN"/>
        </w:rPr>
      </w:pPr>
      <w:r>
        <w:rPr>
          <w:lang w:val="vi-VN"/>
        </w:rPr>
        <w:t>2. Triệu tập họp Đại hội đồng cổ đông bất thường</w:t>
      </w:r>
    </w:p>
    <w:p w:rsidR="008A355D" w:rsidRPr="00F73A4A" w:rsidRDefault="008A355D" w:rsidP="00A60D25">
      <w:pPr>
        <w:spacing w:before="120" w:after="280" w:afterAutospacing="1"/>
        <w:jc w:val="both"/>
        <w:rPr>
          <w:lang w:val="vi-VN"/>
        </w:rPr>
      </w:pPr>
      <w:r>
        <w:rPr>
          <w:lang w:val="vi-VN"/>
        </w:rPr>
        <w:t xml:space="preserve">Hội đồng quản trị phải triệu tập họp Đại hội </w:t>
      </w:r>
      <w:r w:rsidR="00527A62">
        <w:rPr>
          <w:lang w:val="vi-VN"/>
        </w:rPr>
        <w:t>đồng cổ đông trong thời hạn 30</w:t>
      </w:r>
      <w:r>
        <w:rPr>
          <w:lang w:val="vi-VN"/>
        </w:rPr>
        <w:t xml:space="preserve"> ngày kể từ ngày số lượng thành viên Hội đồng quản trị, thành viên độc lập Hội đồng quản trị hoặc thành viên Ban Kiểm soát còn lại ít hơn số lượng thành viên tối thiểu theo quy định tại Điều lệ công ty hoặc nhận được yêu cầu quy định tại điểm c và điểm d khoản 1 Điều này;</w:t>
      </w:r>
    </w:p>
    <w:p w:rsidR="008A355D" w:rsidRPr="00F73A4A" w:rsidRDefault="008A355D" w:rsidP="00A60D25">
      <w:pPr>
        <w:spacing w:before="120" w:after="280" w:afterAutospacing="1"/>
        <w:jc w:val="both"/>
        <w:rPr>
          <w:lang w:val="vi-VN"/>
        </w:rPr>
      </w:pPr>
      <w:r>
        <w:rPr>
          <w:lang w:val="vi-VN"/>
        </w:rPr>
        <w:t>3. Người triệu tập họp Đại hội đồng cổ đông phải thực hiện các công việc sau đây:</w:t>
      </w:r>
    </w:p>
    <w:p w:rsidR="008A355D" w:rsidRPr="00F73A4A" w:rsidRDefault="008A355D" w:rsidP="00A60D25">
      <w:pPr>
        <w:spacing w:before="120" w:after="280" w:afterAutospacing="1"/>
        <w:jc w:val="both"/>
        <w:rPr>
          <w:lang w:val="vi-VN"/>
        </w:rPr>
      </w:pPr>
      <w:r>
        <w:rPr>
          <w:lang w:val="vi-VN"/>
        </w:rPr>
        <w:t>a) Lập danh sách cổ đông có quyền dự họp;</w:t>
      </w:r>
    </w:p>
    <w:p w:rsidR="008A355D" w:rsidRPr="00F73A4A" w:rsidRDefault="008A355D" w:rsidP="00A60D25">
      <w:pPr>
        <w:spacing w:before="120" w:after="280" w:afterAutospacing="1"/>
        <w:jc w:val="both"/>
        <w:rPr>
          <w:lang w:val="vi-VN"/>
        </w:rPr>
      </w:pPr>
      <w:r>
        <w:rPr>
          <w:lang w:val="vi-VN"/>
        </w:rPr>
        <w:lastRenderedPageBreak/>
        <w:t>b) Cung cấp thông tin và giải quyết khiếu nại liên quan đến danh sách cổ đông;</w:t>
      </w:r>
    </w:p>
    <w:p w:rsidR="008A355D" w:rsidRPr="00F73A4A" w:rsidRDefault="008A355D" w:rsidP="00A60D25">
      <w:pPr>
        <w:spacing w:before="120" w:after="280" w:afterAutospacing="1"/>
        <w:jc w:val="both"/>
        <w:rPr>
          <w:lang w:val="vi-VN"/>
        </w:rPr>
      </w:pPr>
      <w:r>
        <w:rPr>
          <w:lang w:val="vi-VN"/>
        </w:rPr>
        <w:t>c) Lập chương trình và nội dung cuộc họp;</w:t>
      </w:r>
    </w:p>
    <w:p w:rsidR="008A355D" w:rsidRPr="00F73A4A" w:rsidRDefault="008A355D" w:rsidP="00A60D25">
      <w:pPr>
        <w:spacing w:before="120" w:after="280" w:afterAutospacing="1"/>
        <w:jc w:val="both"/>
        <w:rPr>
          <w:lang w:val="vi-VN"/>
        </w:rPr>
      </w:pPr>
      <w:r>
        <w:rPr>
          <w:lang w:val="vi-VN"/>
        </w:rPr>
        <w:t>d) Chuẩn bị tài liệu cho cuộc họp;</w:t>
      </w:r>
    </w:p>
    <w:p w:rsidR="008A355D" w:rsidRPr="00F73A4A" w:rsidRDefault="008A355D" w:rsidP="00A60D25">
      <w:pPr>
        <w:spacing w:before="120" w:after="280" w:afterAutospacing="1"/>
        <w:jc w:val="both"/>
        <w:rPr>
          <w:lang w:val="vi-VN"/>
        </w:rPr>
      </w:pPr>
      <w:r>
        <w:rPr>
          <w:lang w:val="vi-VN"/>
        </w:rPr>
        <w:t>đ)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rsidR="008A355D" w:rsidRPr="00F73A4A" w:rsidRDefault="008A355D" w:rsidP="00A60D25">
      <w:pPr>
        <w:spacing w:before="120" w:after="280" w:afterAutospacing="1"/>
        <w:jc w:val="both"/>
        <w:rPr>
          <w:lang w:val="vi-VN"/>
        </w:rPr>
      </w:pPr>
      <w:r>
        <w:rPr>
          <w:lang w:val="vi-VN"/>
        </w:rPr>
        <w:t>e) Xác định thời gian và địa điểm họp;</w:t>
      </w:r>
    </w:p>
    <w:p w:rsidR="008A355D" w:rsidRPr="00F73A4A" w:rsidRDefault="008A355D" w:rsidP="00A60D25">
      <w:pPr>
        <w:spacing w:before="120" w:after="280" w:afterAutospacing="1"/>
        <w:jc w:val="both"/>
        <w:rPr>
          <w:lang w:val="vi-VN"/>
        </w:rPr>
      </w:pPr>
      <w:r>
        <w:rPr>
          <w:lang w:val="vi-VN"/>
        </w:rPr>
        <w:t>g) Gửi thông báo mời họp đến từng cổ đông có quyền dự họp theo quy định Luật doanh nghiệp;</w:t>
      </w:r>
    </w:p>
    <w:p w:rsidR="008A355D" w:rsidRPr="00F73A4A" w:rsidRDefault="008A355D" w:rsidP="00A60D25">
      <w:pPr>
        <w:spacing w:before="120" w:after="280" w:afterAutospacing="1"/>
        <w:jc w:val="both"/>
        <w:rPr>
          <w:lang w:val="vi-VN"/>
        </w:rPr>
      </w:pPr>
      <w:r>
        <w:rPr>
          <w:lang w:val="vi-VN"/>
        </w:rPr>
        <w:t>h) Các công việc khác phục vụ cuộc họp.</w:t>
      </w:r>
    </w:p>
    <w:p w:rsidR="008A355D" w:rsidRPr="00F73A4A" w:rsidRDefault="008A355D" w:rsidP="00A60D25">
      <w:pPr>
        <w:spacing w:before="120" w:after="280" w:afterAutospacing="1"/>
        <w:jc w:val="both"/>
        <w:rPr>
          <w:lang w:val="vi-VN"/>
        </w:rPr>
      </w:pPr>
      <w:bookmarkStart w:id="33" w:name="dieu_14_1"/>
      <w:r>
        <w:rPr>
          <w:b/>
          <w:bCs/>
          <w:lang w:val="vi-VN"/>
        </w:rPr>
        <w:t>Điều 14. Các tiểu ban giúp việc Hội đồng quản trị.</w:t>
      </w:r>
      <w:bookmarkEnd w:id="33"/>
    </w:p>
    <w:p w:rsidR="008A355D" w:rsidRPr="00F73A4A" w:rsidRDefault="008A355D" w:rsidP="00A60D25">
      <w:pPr>
        <w:spacing w:before="120" w:after="280" w:afterAutospacing="1"/>
        <w:jc w:val="both"/>
        <w:rPr>
          <w:lang w:val="vi-VN"/>
        </w:rPr>
      </w:pPr>
      <w:r>
        <w:rPr>
          <w:lang w:val="vi-VN"/>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Hoạt động của tiểu ban phải tuân thủ theo quy định của Hội đồng quản trị. Nghị quyết của tiểu ban chỉ có hiệu lực khi có đa số thành viên tham dự và biểu quyết thông qua tại cuộc họp của tiểu ban.</w:t>
      </w:r>
    </w:p>
    <w:p w:rsidR="008A355D" w:rsidRPr="00F73A4A" w:rsidRDefault="008A355D" w:rsidP="00A60D25">
      <w:pPr>
        <w:spacing w:before="120" w:after="280" w:afterAutospacing="1"/>
        <w:jc w:val="both"/>
        <w:rPr>
          <w:lang w:val="vi-VN"/>
        </w:rPr>
      </w:pPr>
      <w:r>
        <w:rPr>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rsidR="008A355D" w:rsidRPr="00F73A4A" w:rsidRDefault="008A355D" w:rsidP="008A355D">
      <w:pPr>
        <w:spacing w:before="120" w:after="280" w:afterAutospacing="1"/>
        <w:jc w:val="center"/>
        <w:rPr>
          <w:lang w:val="vi-VN"/>
        </w:rPr>
      </w:pPr>
      <w:bookmarkStart w:id="34" w:name="chuong_4"/>
      <w:r>
        <w:rPr>
          <w:b/>
          <w:bCs/>
          <w:lang w:val="vi-VN"/>
        </w:rPr>
        <w:t>Chương IV</w:t>
      </w:r>
      <w:bookmarkEnd w:id="34"/>
    </w:p>
    <w:p w:rsidR="008A355D" w:rsidRPr="00F73A4A" w:rsidRDefault="008A355D" w:rsidP="008A355D">
      <w:pPr>
        <w:spacing w:before="120" w:after="280" w:afterAutospacing="1"/>
        <w:jc w:val="center"/>
        <w:rPr>
          <w:lang w:val="vi-VN"/>
        </w:rPr>
      </w:pPr>
      <w:bookmarkStart w:id="35" w:name="chuong_4_name"/>
      <w:r>
        <w:rPr>
          <w:b/>
          <w:bCs/>
          <w:lang w:val="vi-VN"/>
        </w:rPr>
        <w:t>CUỘC HỌP HỘI ĐỒNG QUẢN TRỊ</w:t>
      </w:r>
      <w:bookmarkEnd w:id="35"/>
    </w:p>
    <w:p w:rsidR="008A355D" w:rsidRPr="00F73A4A" w:rsidRDefault="008A355D" w:rsidP="008A355D">
      <w:pPr>
        <w:spacing w:before="120" w:after="280" w:afterAutospacing="1"/>
        <w:rPr>
          <w:lang w:val="vi-VN"/>
        </w:rPr>
      </w:pPr>
      <w:bookmarkStart w:id="36" w:name="dieu_15_1"/>
      <w:r>
        <w:rPr>
          <w:b/>
          <w:bCs/>
          <w:lang w:val="vi-VN"/>
        </w:rPr>
        <w:t>Điều 15. Cuộc họp Hội đồng quản trị</w:t>
      </w:r>
      <w:bookmarkEnd w:id="36"/>
    </w:p>
    <w:p w:rsidR="008A355D" w:rsidRPr="00F73A4A" w:rsidRDefault="008A355D" w:rsidP="00A60D25">
      <w:pPr>
        <w:spacing w:before="120" w:after="280" w:afterAutospacing="1"/>
        <w:jc w:val="both"/>
        <w:rPr>
          <w:lang w:val="vi-VN"/>
        </w:rPr>
      </w:pPr>
      <w:r>
        <w:rPr>
          <w:lang w:val="vi-VN"/>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8A355D" w:rsidRPr="00F73A4A" w:rsidRDefault="008A355D" w:rsidP="00A60D25">
      <w:pPr>
        <w:spacing w:before="120" w:after="280" w:afterAutospacing="1"/>
        <w:jc w:val="both"/>
        <w:rPr>
          <w:lang w:val="vi-VN"/>
        </w:rPr>
      </w:pPr>
      <w:r>
        <w:rPr>
          <w:lang w:val="vi-VN"/>
        </w:rPr>
        <w:t>2. Hội đồng quản trị phải họp ít nhất mỗi quý 01 lần và có thể họp bất thường.</w:t>
      </w:r>
    </w:p>
    <w:p w:rsidR="008A355D" w:rsidRPr="00F73A4A" w:rsidRDefault="008A355D" w:rsidP="00A60D25">
      <w:pPr>
        <w:spacing w:before="120" w:after="280" w:afterAutospacing="1"/>
        <w:jc w:val="both"/>
        <w:rPr>
          <w:lang w:val="vi-VN"/>
        </w:rPr>
      </w:pPr>
      <w:r>
        <w:rPr>
          <w:lang w:val="vi-VN"/>
        </w:rPr>
        <w:t>3. Chủ tịch Hội đồng quản trị triệu tập họp Hội đồng quản trị trong trường hợp sau đây:</w:t>
      </w:r>
    </w:p>
    <w:p w:rsidR="008A355D" w:rsidRPr="00F73A4A" w:rsidRDefault="008A355D" w:rsidP="00A60D25">
      <w:pPr>
        <w:spacing w:before="120" w:after="280" w:afterAutospacing="1"/>
        <w:jc w:val="both"/>
        <w:rPr>
          <w:lang w:val="vi-VN"/>
        </w:rPr>
      </w:pPr>
      <w:r>
        <w:rPr>
          <w:lang w:val="vi-VN"/>
        </w:rPr>
        <w:t>a) Có đề nghị của Ban kiểm soát hoặc thành viên độc lập Hội đồng quản trị;</w:t>
      </w:r>
    </w:p>
    <w:p w:rsidR="008A355D" w:rsidRPr="00F73A4A" w:rsidRDefault="008A355D" w:rsidP="00A60D25">
      <w:pPr>
        <w:spacing w:before="120" w:after="280" w:afterAutospacing="1"/>
        <w:jc w:val="both"/>
        <w:rPr>
          <w:lang w:val="vi-VN"/>
        </w:rPr>
      </w:pPr>
      <w:r>
        <w:rPr>
          <w:lang w:val="vi-VN"/>
        </w:rPr>
        <w:t>b) Có đề nghị của Giám đốc hoặc Tổng giám đốc hoặc ít nhất 05 người quản lý khác;</w:t>
      </w:r>
    </w:p>
    <w:p w:rsidR="008A355D" w:rsidRPr="00F73A4A" w:rsidRDefault="008A355D" w:rsidP="00A60D25">
      <w:pPr>
        <w:spacing w:before="120" w:after="280" w:afterAutospacing="1"/>
        <w:jc w:val="both"/>
        <w:rPr>
          <w:lang w:val="vi-VN"/>
        </w:rPr>
      </w:pPr>
      <w:r>
        <w:rPr>
          <w:lang w:val="vi-VN"/>
        </w:rPr>
        <w:lastRenderedPageBreak/>
        <w:t>c) Có đề nghị của ít nhất 02 thành viên Hội đồng quản trị;</w:t>
      </w:r>
    </w:p>
    <w:p w:rsidR="008A355D" w:rsidRPr="00F73A4A" w:rsidRDefault="008A355D" w:rsidP="00A60D25">
      <w:pPr>
        <w:spacing w:before="120" w:after="280" w:afterAutospacing="1"/>
        <w:jc w:val="both"/>
        <w:rPr>
          <w:lang w:val="vi-VN"/>
        </w:rPr>
      </w:pPr>
      <w:r>
        <w:rPr>
          <w:lang w:val="vi-VN"/>
        </w:rPr>
        <w:t>4. Đề nghị quy định tại khoản 3 Điều này phải được lập thành văn bản, trong đó nêu rõ mục đích, vấn đề cần thảo luận và quyết định thuộc thẩm quyền của Hội đồng quản trị.</w:t>
      </w:r>
    </w:p>
    <w:p w:rsidR="008A355D" w:rsidRPr="00F73A4A" w:rsidRDefault="008A355D" w:rsidP="00A60D25">
      <w:pPr>
        <w:spacing w:before="120" w:after="280" w:afterAutospacing="1"/>
        <w:jc w:val="both"/>
        <w:rPr>
          <w:lang w:val="vi-VN"/>
        </w:rPr>
      </w:pPr>
      <w:r>
        <w:rPr>
          <w:lang w:val="vi-VN"/>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rsidR="008A355D" w:rsidRPr="00F73A4A" w:rsidRDefault="008A355D" w:rsidP="00A60D25">
      <w:pPr>
        <w:spacing w:before="120" w:after="280" w:afterAutospacing="1"/>
        <w:jc w:val="both"/>
        <w:rPr>
          <w:lang w:val="vi-VN"/>
        </w:rPr>
      </w:pPr>
      <w:r>
        <w:rPr>
          <w:lang w:val="vi-VN"/>
        </w:rPr>
        <w:t>6. Chủ tịch Hội đồng quản trị hoặc người triệu tập họp Hội đồng quản trị phải gửi thông báo mời họp chậm nhất là 03 ngày làm việc trước ngày họp</w:t>
      </w:r>
      <w:r w:rsidR="00CD32CB">
        <w:t>.</w:t>
      </w:r>
      <w:r>
        <w:rPr>
          <w:lang w:val="vi-VN"/>
        </w:rPr>
        <w:t xml:space="preserve">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rsidR="008A355D" w:rsidRPr="00F73A4A" w:rsidRDefault="008A355D" w:rsidP="00A60D25">
      <w:pPr>
        <w:spacing w:before="120" w:after="280" w:afterAutospacing="1"/>
        <w:jc w:val="both"/>
        <w:rPr>
          <w:lang w:val="vi-VN"/>
        </w:rPr>
      </w:pPr>
      <w:r>
        <w:rPr>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rsidR="008A355D" w:rsidRPr="00F73A4A" w:rsidRDefault="008A355D" w:rsidP="00A60D25">
      <w:pPr>
        <w:spacing w:before="120" w:after="280" w:afterAutospacing="1"/>
        <w:jc w:val="both"/>
        <w:rPr>
          <w:lang w:val="vi-VN"/>
        </w:rPr>
      </w:pPr>
      <w:r>
        <w:rPr>
          <w:lang w:val="vi-VN"/>
        </w:rPr>
        <w:t>7. Chủ tịch Hội đồng quản trị hoặc người triệu tập gửi thông báo mời họp và các tài liệu kèm theo đến các thành viên Ban Kiểm soát như đối với các thành viên Hội đồng quản trị.</w:t>
      </w:r>
    </w:p>
    <w:p w:rsidR="008A355D" w:rsidRPr="00F73A4A" w:rsidRDefault="008A355D" w:rsidP="00A60D25">
      <w:pPr>
        <w:spacing w:before="120" w:after="280" w:afterAutospacing="1"/>
        <w:jc w:val="both"/>
        <w:rPr>
          <w:lang w:val="vi-VN"/>
        </w:rPr>
      </w:pPr>
      <w:r>
        <w:rPr>
          <w:lang w:val="vi-VN"/>
        </w:rPr>
        <w:t>Thành viên Ban Kiểm soát có quyền dự các cuộc họp Hội đồng quản trị; có quyền thảo luận nhưng không được biểu quyết.</w:t>
      </w:r>
    </w:p>
    <w:p w:rsidR="008A355D" w:rsidRPr="00F73A4A" w:rsidRDefault="008A355D" w:rsidP="00A60D25">
      <w:pPr>
        <w:spacing w:before="120" w:after="280" w:afterAutospacing="1"/>
        <w:jc w:val="both"/>
        <w:rPr>
          <w:lang w:val="vi-VN"/>
        </w:rPr>
      </w:pPr>
      <w:r>
        <w:rPr>
          <w:lang w:val="vi-VN"/>
        </w:rPr>
        <w:t xml:space="preserve">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w:t>
      </w:r>
      <w:r w:rsidR="00CD32CB">
        <w:rPr>
          <w:lang w:val="vi-VN"/>
        </w:rPr>
        <w:t xml:space="preserve">tập lần thứ hai trong thời hạn </w:t>
      </w:r>
      <w:r>
        <w:rPr>
          <w:lang w:val="vi-VN"/>
        </w:rPr>
        <w:t>07 ngày kể từ</w:t>
      </w:r>
      <w:r w:rsidR="00CD32CB">
        <w:rPr>
          <w:lang w:val="vi-VN"/>
        </w:rPr>
        <w:t xml:space="preserve"> ngày dự định họp lần thứ nhất</w:t>
      </w:r>
      <w:r w:rsidR="00CD32CB">
        <w:t xml:space="preserve">. </w:t>
      </w:r>
      <w:r>
        <w:rPr>
          <w:lang w:val="vi-VN"/>
        </w:rPr>
        <w:t>Trường hợp này, cuộc họp được tiến hành nếu có hơn một nửa số thành viên Hội đồng quản trị dự họp.</w:t>
      </w:r>
    </w:p>
    <w:p w:rsidR="008A355D" w:rsidRPr="00F73A4A" w:rsidRDefault="008A355D" w:rsidP="00A60D25">
      <w:pPr>
        <w:spacing w:before="120" w:after="280" w:afterAutospacing="1"/>
        <w:jc w:val="both"/>
        <w:rPr>
          <w:lang w:val="vi-VN"/>
        </w:rPr>
      </w:pPr>
      <w:r>
        <w:rPr>
          <w:lang w:val="vi-VN"/>
        </w:rPr>
        <w:t>9. Thành viên Hội đồng quản trị được coi là tham dự và biểu quyết tại cuộc họp trong trường hợp sau đây:</w:t>
      </w:r>
    </w:p>
    <w:p w:rsidR="008A355D" w:rsidRPr="00F73A4A" w:rsidRDefault="008A355D" w:rsidP="00A60D25">
      <w:pPr>
        <w:spacing w:before="120" w:after="280" w:afterAutospacing="1"/>
        <w:jc w:val="both"/>
        <w:rPr>
          <w:lang w:val="vi-VN"/>
        </w:rPr>
      </w:pPr>
      <w:r>
        <w:rPr>
          <w:lang w:val="vi-VN"/>
        </w:rPr>
        <w:t>a) Tham dự và biểu quyết trực tiếp tại cuộc họp;</w:t>
      </w:r>
    </w:p>
    <w:p w:rsidR="008A355D" w:rsidRPr="00F73A4A" w:rsidRDefault="008A355D" w:rsidP="00A60D25">
      <w:pPr>
        <w:spacing w:before="120" w:after="280" w:afterAutospacing="1"/>
        <w:jc w:val="both"/>
        <w:rPr>
          <w:lang w:val="vi-VN"/>
        </w:rPr>
      </w:pPr>
      <w:r>
        <w:rPr>
          <w:lang w:val="vi-VN"/>
        </w:rPr>
        <w:t>b) Ủy quyền cho người khác đến dự họp và biểu quyết theo quy định tại khoản 11 Điều này;</w:t>
      </w:r>
    </w:p>
    <w:p w:rsidR="008A355D" w:rsidRPr="00F73A4A" w:rsidRDefault="008A355D" w:rsidP="00A60D25">
      <w:pPr>
        <w:spacing w:before="120" w:after="280" w:afterAutospacing="1"/>
        <w:jc w:val="both"/>
        <w:rPr>
          <w:lang w:val="vi-VN"/>
        </w:rPr>
      </w:pPr>
      <w:r>
        <w:rPr>
          <w:lang w:val="vi-VN"/>
        </w:rPr>
        <w:t>c) Tham dự và biểu quyết thông qua hội nghị trực tuyến, bỏ phiếu điện tử hoặc hình thức điện tử khác;</w:t>
      </w:r>
    </w:p>
    <w:p w:rsidR="008A355D" w:rsidRPr="00F73A4A" w:rsidRDefault="008A355D" w:rsidP="00A60D25">
      <w:pPr>
        <w:spacing w:before="120" w:after="280" w:afterAutospacing="1"/>
        <w:jc w:val="both"/>
        <w:rPr>
          <w:lang w:val="vi-VN"/>
        </w:rPr>
      </w:pPr>
      <w:r>
        <w:rPr>
          <w:lang w:val="vi-VN"/>
        </w:rPr>
        <w:t>d) Gửi phiếu biểu quyết đến cuộc họp thông qua thư, fax, thư điện tử;</w:t>
      </w:r>
    </w:p>
    <w:p w:rsidR="008A355D" w:rsidRPr="00CD32CB" w:rsidRDefault="008A355D" w:rsidP="00A60D25">
      <w:pPr>
        <w:spacing w:before="120" w:after="280" w:afterAutospacing="1"/>
        <w:jc w:val="both"/>
      </w:pPr>
      <w:r>
        <w:rPr>
          <w:lang w:val="vi-VN"/>
        </w:rPr>
        <w:t xml:space="preserve">đ) Gửi phiếu biểu quyết bằng phương tiện khác </w:t>
      </w:r>
      <w:r w:rsidR="00CD32CB">
        <w:t>(</w:t>
      </w:r>
      <w:proofErr w:type="spellStart"/>
      <w:r w:rsidR="00CD32CB">
        <w:t>nếu</w:t>
      </w:r>
      <w:proofErr w:type="spellEnd"/>
      <w:r w:rsidR="00CD32CB">
        <w:t xml:space="preserve"> </w:t>
      </w:r>
      <w:proofErr w:type="spellStart"/>
      <w:r w:rsidR="00CD32CB">
        <w:t>có</w:t>
      </w:r>
      <w:proofErr w:type="spellEnd"/>
      <w:r w:rsidR="00CD32CB">
        <w:t xml:space="preserve">) </w:t>
      </w:r>
      <w:r>
        <w:rPr>
          <w:lang w:val="vi-VN"/>
        </w:rPr>
        <w:t>theo quy định trong Điều lệ công ty</w:t>
      </w:r>
      <w:r w:rsidR="00CD32CB">
        <w:t>.</w:t>
      </w:r>
    </w:p>
    <w:p w:rsidR="008A355D" w:rsidRPr="00F73A4A" w:rsidRDefault="008A355D" w:rsidP="00A60D25">
      <w:pPr>
        <w:spacing w:before="120" w:after="280" w:afterAutospacing="1"/>
        <w:jc w:val="both"/>
        <w:rPr>
          <w:lang w:val="vi-VN"/>
        </w:rPr>
      </w:pPr>
      <w:r>
        <w:rPr>
          <w:lang w:val="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sidR="008A355D" w:rsidRPr="00F73A4A" w:rsidRDefault="008A355D" w:rsidP="00A60D25">
      <w:pPr>
        <w:spacing w:before="120" w:after="280" w:afterAutospacing="1"/>
        <w:jc w:val="both"/>
        <w:rPr>
          <w:lang w:val="vi-VN"/>
        </w:rPr>
      </w:pPr>
      <w:r>
        <w:rPr>
          <w:lang w:val="vi-VN"/>
        </w:rPr>
        <w:lastRenderedPageBreak/>
        <w:t>11. Thành viên phải tham dự đầy đủ các cuộc họp Hội đồng quản trị. Thành viên được ủy quyền cho người khác dự họp và biểu quyết nếu được đa số thành viên Hội đồng quản trị chấp thuận.</w:t>
      </w:r>
    </w:p>
    <w:p w:rsidR="008A355D" w:rsidRPr="00F73A4A" w:rsidRDefault="008A355D" w:rsidP="00A60D25">
      <w:pPr>
        <w:spacing w:before="120" w:after="280" w:afterAutospacing="1"/>
        <w:jc w:val="both"/>
        <w:rPr>
          <w:lang w:val="vi-VN"/>
        </w:rPr>
      </w:pPr>
      <w:r>
        <w:rPr>
          <w:lang w:val="vi-VN"/>
        </w:rPr>
        <w:t xml:space="preserve">12. </w:t>
      </w:r>
      <w:proofErr w:type="spellStart"/>
      <w:r w:rsidR="00CD32CB">
        <w:t>Nghị</w:t>
      </w:r>
      <w:proofErr w:type="spellEnd"/>
      <w:r>
        <w:rPr>
          <w:lang w:val="vi-VN"/>
        </w:rPr>
        <w:t xml:space="preserve">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8A355D" w:rsidRPr="00F73A4A" w:rsidRDefault="008A355D" w:rsidP="00A60D25">
      <w:pPr>
        <w:spacing w:before="120" w:after="280" w:afterAutospacing="1"/>
        <w:jc w:val="both"/>
        <w:rPr>
          <w:lang w:val="vi-VN"/>
        </w:rPr>
      </w:pPr>
      <w:bookmarkStart w:id="37" w:name="dieu_17_1"/>
      <w:r>
        <w:rPr>
          <w:b/>
          <w:bCs/>
          <w:lang w:val="vi-VN"/>
        </w:rPr>
        <w:t>Điều 17. Biên bản họp Hội đồng quản trị</w:t>
      </w:r>
      <w:bookmarkEnd w:id="37"/>
    </w:p>
    <w:p w:rsidR="008A355D" w:rsidRPr="00F73A4A" w:rsidRDefault="008A355D" w:rsidP="00A60D25">
      <w:pPr>
        <w:spacing w:before="120" w:after="280" w:afterAutospacing="1"/>
        <w:jc w:val="both"/>
        <w:rPr>
          <w:lang w:val="vi-VN"/>
        </w:rPr>
      </w:pPr>
      <w:r>
        <w:rPr>
          <w:lang w:val="vi-VN"/>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rsidR="008A355D" w:rsidRPr="00F73A4A" w:rsidRDefault="008A355D" w:rsidP="00A60D25">
      <w:pPr>
        <w:spacing w:before="120" w:after="280" w:afterAutospacing="1"/>
        <w:jc w:val="both"/>
        <w:rPr>
          <w:lang w:val="vi-VN"/>
        </w:rPr>
      </w:pPr>
      <w:r>
        <w:rPr>
          <w:lang w:val="vi-VN"/>
        </w:rPr>
        <w:t>a) Tên, địa chỉ trụ sở chính, mã số doanh nghiệp;</w:t>
      </w:r>
    </w:p>
    <w:p w:rsidR="008A355D" w:rsidRPr="00F73A4A" w:rsidRDefault="008A355D" w:rsidP="00A60D25">
      <w:pPr>
        <w:spacing w:before="120" w:after="280" w:afterAutospacing="1"/>
        <w:jc w:val="both"/>
        <w:rPr>
          <w:lang w:val="vi-VN"/>
        </w:rPr>
      </w:pPr>
      <w:r>
        <w:rPr>
          <w:lang w:val="vi-VN"/>
        </w:rPr>
        <w:t>b) Thời gian, địa điểm họp;</w:t>
      </w:r>
    </w:p>
    <w:p w:rsidR="008A355D" w:rsidRPr="00F73A4A" w:rsidRDefault="008A355D" w:rsidP="00A60D25">
      <w:pPr>
        <w:spacing w:before="120" w:after="280" w:afterAutospacing="1"/>
        <w:jc w:val="both"/>
        <w:rPr>
          <w:lang w:val="vi-VN"/>
        </w:rPr>
      </w:pPr>
      <w:r>
        <w:rPr>
          <w:lang w:val="vi-VN"/>
        </w:rPr>
        <w:t>c) Mục đích, chương trình và nội dung họp;</w:t>
      </w:r>
    </w:p>
    <w:p w:rsidR="008A355D" w:rsidRPr="00F73A4A" w:rsidRDefault="008A355D" w:rsidP="00A60D25">
      <w:pPr>
        <w:spacing w:before="120" w:after="280" w:afterAutospacing="1"/>
        <w:jc w:val="both"/>
        <w:rPr>
          <w:lang w:val="vi-VN"/>
        </w:rPr>
      </w:pPr>
      <w:r>
        <w:rPr>
          <w:lang w:val="vi-VN"/>
        </w:rPr>
        <w:t>d) Họ, tên từng thành viên dự họp hoặc người được ủy quyền dự họp và cách thức dự họp; họ, tên các thành viên không dự họp và lý do;</w:t>
      </w:r>
    </w:p>
    <w:p w:rsidR="008A355D" w:rsidRPr="00F73A4A" w:rsidRDefault="008A355D" w:rsidP="00A60D25">
      <w:pPr>
        <w:spacing w:before="120" w:after="280" w:afterAutospacing="1"/>
        <w:jc w:val="both"/>
        <w:rPr>
          <w:lang w:val="vi-VN"/>
        </w:rPr>
      </w:pPr>
      <w:r>
        <w:rPr>
          <w:lang w:val="vi-VN"/>
        </w:rPr>
        <w:t>đ) Vấn đề được thảo luận và biểu quyết tại cuộc họp;</w:t>
      </w:r>
    </w:p>
    <w:p w:rsidR="008A355D" w:rsidRPr="00F73A4A" w:rsidRDefault="008A355D" w:rsidP="00A60D25">
      <w:pPr>
        <w:spacing w:before="120" w:after="280" w:afterAutospacing="1"/>
        <w:jc w:val="both"/>
        <w:rPr>
          <w:lang w:val="vi-VN"/>
        </w:rPr>
      </w:pPr>
      <w:r>
        <w:rPr>
          <w:lang w:val="vi-VN"/>
        </w:rPr>
        <w:t>e) Tóm tắt phát biểu ý kiến của từng thành viên dự họp theo trình tự diễn biến của cuộc họp;</w:t>
      </w:r>
    </w:p>
    <w:p w:rsidR="008A355D" w:rsidRPr="00F73A4A" w:rsidRDefault="008A355D" w:rsidP="00A60D25">
      <w:pPr>
        <w:spacing w:before="120" w:after="280" w:afterAutospacing="1"/>
        <w:jc w:val="both"/>
        <w:rPr>
          <w:lang w:val="vi-VN"/>
        </w:rPr>
      </w:pPr>
      <w:r>
        <w:rPr>
          <w:lang w:val="vi-VN"/>
        </w:rPr>
        <w:t>g) Kết quả biểu quyết trong đó ghi rõ những thành viên tán thành, không tán thành và không có ý kiến;</w:t>
      </w:r>
    </w:p>
    <w:p w:rsidR="008A355D" w:rsidRPr="00F73A4A" w:rsidRDefault="008A355D" w:rsidP="00A60D25">
      <w:pPr>
        <w:spacing w:before="120" w:after="280" w:afterAutospacing="1"/>
        <w:jc w:val="both"/>
        <w:rPr>
          <w:lang w:val="vi-VN"/>
        </w:rPr>
      </w:pPr>
      <w:r>
        <w:rPr>
          <w:lang w:val="vi-VN"/>
        </w:rPr>
        <w:t>h) Vấn đề đã được thông qua và tỷ lệ biểu quyết thông qua tương ứng;</w:t>
      </w:r>
    </w:p>
    <w:p w:rsidR="008A355D" w:rsidRPr="00F73A4A" w:rsidRDefault="008A355D" w:rsidP="00A60D25">
      <w:pPr>
        <w:spacing w:before="120" w:after="280" w:afterAutospacing="1"/>
        <w:jc w:val="both"/>
        <w:rPr>
          <w:lang w:val="vi-VN"/>
        </w:rPr>
      </w:pPr>
      <w:r>
        <w:rPr>
          <w:lang w:val="vi-VN"/>
        </w:rPr>
        <w:t>i) Họ, tên, chữ ký chủ tọa và người ghi biên bản, trừ trường hợp quy định tại khoản 2 Điều này.</w:t>
      </w:r>
    </w:p>
    <w:p w:rsidR="008A355D" w:rsidRPr="00F73A4A" w:rsidRDefault="008A355D" w:rsidP="00A60D25">
      <w:pPr>
        <w:spacing w:before="120" w:after="280" w:afterAutospacing="1"/>
        <w:jc w:val="both"/>
        <w:rPr>
          <w:lang w:val="vi-VN"/>
        </w:rPr>
      </w:pPr>
      <w:r>
        <w:rPr>
          <w:lang w:val="vi-VN"/>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rsidR="008A355D" w:rsidRPr="00F73A4A" w:rsidRDefault="008A355D" w:rsidP="00A60D25">
      <w:pPr>
        <w:spacing w:before="120" w:after="280" w:afterAutospacing="1"/>
        <w:jc w:val="both"/>
        <w:rPr>
          <w:lang w:val="vi-VN"/>
        </w:rPr>
      </w:pPr>
      <w:r>
        <w:rPr>
          <w:lang w:val="vi-VN"/>
        </w:rPr>
        <w:t>3. Chủ tọa, người ghi biên bản và những người ký tên trong biên bản phải chịu trách nhiệm về tính trung thực và chính xác của nội dung biên bản họp Hội đồng quản trị.</w:t>
      </w:r>
    </w:p>
    <w:p w:rsidR="008A355D" w:rsidRPr="00F73A4A" w:rsidRDefault="008A355D" w:rsidP="00A60D25">
      <w:pPr>
        <w:spacing w:before="120" w:after="280" w:afterAutospacing="1"/>
        <w:jc w:val="both"/>
        <w:rPr>
          <w:lang w:val="vi-VN"/>
        </w:rPr>
      </w:pPr>
      <w:r>
        <w:rPr>
          <w:lang w:val="vi-VN"/>
        </w:rPr>
        <w:t>4. Biên bản họp Hội đồng quản trị và tài liệu sử dụng trong cuộc họp phải được lưu giữ tại trụ sở chính của Công ty.</w:t>
      </w:r>
    </w:p>
    <w:p w:rsidR="008A355D" w:rsidRPr="00F73A4A" w:rsidRDefault="008A355D" w:rsidP="00A60D25">
      <w:pPr>
        <w:spacing w:before="120" w:after="280" w:afterAutospacing="1"/>
        <w:jc w:val="both"/>
        <w:rPr>
          <w:lang w:val="vi-VN"/>
        </w:rPr>
      </w:pPr>
      <w:r>
        <w:rPr>
          <w:lang w:val="vi-VN"/>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8A355D" w:rsidRPr="00F73A4A" w:rsidRDefault="008A355D" w:rsidP="008A355D">
      <w:pPr>
        <w:spacing w:before="120" w:after="280" w:afterAutospacing="1"/>
        <w:jc w:val="center"/>
        <w:rPr>
          <w:lang w:val="vi-VN"/>
        </w:rPr>
      </w:pPr>
      <w:bookmarkStart w:id="38" w:name="chuong_5"/>
      <w:r>
        <w:rPr>
          <w:b/>
          <w:bCs/>
          <w:lang w:val="vi-VN"/>
        </w:rPr>
        <w:t>Chương V</w:t>
      </w:r>
      <w:bookmarkEnd w:id="38"/>
    </w:p>
    <w:p w:rsidR="008A355D" w:rsidRPr="00F73A4A" w:rsidRDefault="008A355D" w:rsidP="008A355D">
      <w:pPr>
        <w:spacing w:before="120" w:after="280" w:afterAutospacing="1"/>
        <w:jc w:val="center"/>
        <w:rPr>
          <w:lang w:val="vi-VN"/>
        </w:rPr>
      </w:pPr>
      <w:bookmarkStart w:id="39" w:name="chuong_5_name"/>
      <w:r>
        <w:rPr>
          <w:b/>
          <w:bCs/>
          <w:lang w:val="vi-VN"/>
        </w:rPr>
        <w:t>BÁO CÁO, CÔNG KHAI CÁC LỢI ÍCH</w:t>
      </w:r>
      <w:bookmarkEnd w:id="39"/>
    </w:p>
    <w:p w:rsidR="008A355D" w:rsidRPr="00F73A4A" w:rsidRDefault="008A355D" w:rsidP="00A60D25">
      <w:pPr>
        <w:spacing w:before="120" w:after="280" w:afterAutospacing="1"/>
        <w:jc w:val="both"/>
        <w:rPr>
          <w:lang w:val="vi-VN"/>
        </w:rPr>
      </w:pPr>
      <w:bookmarkStart w:id="40" w:name="dieu_18_1"/>
      <w:r>
        <w:rPr>
          <w:b/>
          <w:bCs/>
          <w:lang w:val="vi-VN"/>
        </w:rPr>
        <w:lastRenderedPageBreak/>
        <w:t>Điều 18. Trình báo cáo hằng năm</w:t>
      </w:r>
      <w:bookmarkEnd w:id="40"/>
    </w:p>
    <w:p w:rsidR="008A355D" w:rsidRPr="00F73A4A" w:rsidRDefault="008A355D" w:rsidP="00A60D25">
      <w:pPr>
        <w:spacing w:before="120" w:after="280" w:afterAutospacing="1"/>
        <w:jc w:val="both"/>
        <w:rPr>
          <w:lang w:val="vi-VN"/>
        </w:rPr>
      </w:pPr>
      <w:r>
        <w:rPr>
          <w:lang w:val="vi-VN"/>
        </w:rPr>
        <w:t>1. Kết thúc năm tài chính, Hội đồng quản trị phải trình Đại hội đồng cổ đông báo cáo sau đây:</w:t>
      </w:r>
    </w:p>
    <w:p w:rsidR="008A355D" w:rsidRPr="00F73A4A" w:rsidRDefault="008A355D" w:rsidP="00A60D25">
      <w:pPr>
        <w:spacing w:before="120" w:after="280" w:afterAutospacing="1"/>
        <w:jc w:val="both"/>
        <w:rPr>
          <w:lang w:val="vi-VN"/>
        </w:rPr>
      </w:pPr>
      <w:r>
        <w:rPr>
          <w:lang w:val="vi-VN"/>
        </w:rPr>
        <w:t>a) Báo cáo kết quả kinh doanh của Công ty;</w:t>
      </w:r>
    </w:p>
    <w:p w:rsidR="008A355D" w:rsidRPr="00F73A4A" w:rsidRDefault="008A355D" w:rsidP="00A60D25">
      <w:pPr>
        <w:spacing w:before="120" w:after="280" w:afterAutospacing="1"/>
        <w:jc w:val="both"/>
        <w:rPr>
          <w:lang w:val="vi-VN"/>
        </w:rPr>
      </w:pPr>
      <w:r>
        <w:rPr>
          <w:lang w:val="vi-VN"/>
        </w:rPr>
        <w:t>b) Báo cáo tài chính;</w:t>
      </w:r>
    </w:p>
    <w:p w:rsidR="008A355D" w:rsidRPr="00F73A4A" w:rsidRDefault="008A355D" w:rsidP="00A60D25">
      <w:pPr>
        <w:spacing w:before="120" w:after="280" w:afterAutospacing="1"/>
        <w:jc w:val="both"/>
        <w:rPr>
          <w:lang w:val="vi-VN"/>
        </w:rPr>
      </w:pPr>
      <w:r>
        <w:rPr>
          <w:lang w:val="vi-VN"/>
        </w:rPr>
        <w:t>c) Báo cáo đánh giá công tác quản lý, điều hành Công ty;</w:t>
      </w:r>
    </w:p>
    <w:p w:rsidR="008A355D" w:rsidRPr="00F73A4A" w:rsidRDefault="008A355D" w:rsidP="00A60D25">
      <w:pPr>
        <w:spacing w:before="120" w:after="280" w:afterAutospacing="1"/>
        <w:jc w:val="both"/>
        <w:rPr>
          <w:lang w:val="vi-VN"/>
        </w:rPr>
      </w:pPr>
      <w:r>
        <w:rPr>
          <w:lang w:val="vi-VN"/>
        </w:rPr>
        <w:t>d) Báo cáo thẩm định của Ban Kiểm soát.</w:t>
      </w:r>
    </w:p>
    <w:p w:rsidR="008A355D" w:rsidRPr="00F73A4A" w:rsidRDefault="008A355D" w:rsidP="00A60D25">
      <w:pPr>
        <w:spacing w:before="120" w:after="280" w:afterAutospacing="1"/>
        <w:jc w:val="both"/>
        <w:rPr>
          <w:lang w:val="vi-VN"/>
        </w:rPr>
      </w:pPr>
      <w:r>
        <w:rPr>
          <w:lang w:val="vi-VN"/>
        </w:rPr>
        <w:t>2.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sidR="008A355D" w:rsidRPr="00F73A4A" w:rsidRDefault="008A355D" w:rsidP="00A60D25">
      <w:pPr>
        <w:spacing w:before="120" w:after="280" w:afterAutospacing="1"/>
        <w:jc w:val="both"/>
        <w:rPr>
          <w:lang w:val="vi-VN"/>
        </w:rPr>
      </w:pPr>
      <w:r>
        <w:rPr>
          <w:lang w:val="vi-VN"/>
        </w:rPr>
        <w:t>3. Báo cáo quy định tại các khoản 1, 2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8A355D" w:rsidRPr="00F73A4A" w:rsidRDefault="008A355D" w:rsidP="00A60D25">
      <w:pPr>
        <w:spacing w:before="120" w:after="280" w:afterAutospacing="1"/>
        <w:jc w:val="both"/>
        <w:rPr>
          <w:lang w:val="vi-VN"/>
        </w:rPr>
      </w:pPr>
      <w:bookmarkStart w:id="41" w:name="dieu_19_1"/>
      <w:r>
        <w:rPr>
          <w:b/>
          <w:bCs/>
          <w:lang w:val="vi-VN"/>
        </w:rPr>
        <w:t>Điều 19. Thù lao, thưởng và lợi ích khác của thành viên Hội đồng quản trị</w:t>
      </w:r>
      <w:bookmarkEnd w:id="41"/>
    </w:p>
    <w:p w:rsidR="008A355D" w:rsidRPr="00F73A4A" w:rsidRDefault="008A355D" w:rsidP="00A60D25">
      <w:pPr>
        <w:spacing w:before="120" w:after="280" w:afterAutospacing="1"/>
        <w:jc w:val="both"/>
        <w:rPr>
          <w:lang w:val="vi-VN"/>
        </w:rPr>
      </w:pPr>
      <w:r>
        <w:rPr>
          <w:lang w:val="vi-VN"/>
        </w:rPr>
        <w:t>1. Công ty có quyền trả thù lao, thưởng cho thành viên Hội đồng quản trị theo kết quả và hiệu quả kinh doanh.</w:t>
      </w:r>
    </w:p>
    <w:p w:rsidR="008A355D" w:rsidRPr="00F73A4A" w:rsidRDefault="008A355D" w:rsidP="00A60D25">
      <w:pPr>
        <w:spacing w:before="120" w:after="280" w:afterAutospacing="1"/>
        <w:jc w:val="both"/>
        <w:rPr>
          <w:lang w:val="vi-VN"/>
        </w:rPr>
      </w:pPr>
      <w:r>
        <w:rPr>
          <w:lang w:val="vi-VN"/>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8A355D" w:rsidRPr="00F73A4A" w:rsidRDefault="008A355D" w:rsidP="00A60D25">
      <w:pPr>
        <w:spacing w:before="120" w:after="280" w:afterAutospacing="1"/>
        <w:jc w:val="both"/>
        <w:rPr>
          <w:lang w:val="vi-VN"/>
        </w:rPr>
      </w:pPr>
      <w:r>
        <w:rPr>
          <w:lang w:val="vi-VN"/>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8A355D" w:rsidRPr="00F73A4A" w:rsidRDefault="00525EDD" w:rsidP="00A60D25">
      <w:pPr>
        <w:spacing w:before="120" w:after="280" w:afterAutospacing="1"/>
        <w:jc w:val="both"/>
        <w:rPr>
          <w:lang w:val="vi-VN"/>
        </w:rPr>
      </w:pPr>
      <w:r>
        <w:t>4</w:t>
      </w:r>
      <w:r w:rsidR="008A355D">
        <w:rPr>
          <w:lang w:val="vi-VN"/>
        </w:rPr>
        <w:t>.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rsidR="008A355D" w:rsidRPr="00F73A4A" w:rsidRDefault="00525EDD" w:rsidP="00A60D25">
      <w:pPr>
        <w:spacing w:before="120" w:after="280" w:afterAutospacing="1"/>
        <w:jc w:val="both"/>
        <w:rPr>
          <w:lang w:val="vi-VN"/>
        </w:rPr>
      </w:pPr>
      <w:r>
        <w:t>5</w:t>
      </w:r>
      <w:r w:rsidR="008A355D">
        <w:rPr>
          <w:lang w:val="vi-VN"/>
        </w:rPr>
        <w:t>.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rsidR="008A355D" w:rsidRPr="00F73A4A" w:rsidRDefault="008A355D" w:rsidP="00A60D25">
      <w:pPr>
        <w:spacing w:before="120" w:after="280" w:afterAutospacing="1"/>
        <w:jc w:val="both"/>
        <w:rPr>
          <w:lang w:val="vi-VN"/>
        </w:rPr>
      </w:pPr>
      <w:bookmarkStart w:id="42" w:name="dieu_20_1"/>
      <w:r>
        <w:rPr>
          <w:b/>
          <w:bCs/>
          <w:lang w:val="vi-VN"/>
        </w:rPr>
        <w:t>Điều 20. Công khai các lợi ích liên quan</w:t>
      </w:r>
      <w:bookmarkEnd w:id="42"/>
    </w:p>
    <w:p w:rsidR="008A355D" w:rsidRPr="00F73A4A" w:rsidRDefault="008A355D" w:rsidP="00A60D25">
      <w:pPr>
        <w:spacing w:before="120" w:after="280" w:afterAutospacing="1"/>
        <w:jc w:val="both"/>
        <w:rPr>
          <w:lang w:val="vi-VN"/>
        </w:rPr>
      </w:pPr>
      <w:r>
        <w:rPr>
          <w:lang w:val="vi-VN"/>
        </w:rPr>
        <w:lastRenderedPageBreak/>
        <w:t>Trường hợp Điều lệ công ty không có quy định khác chặt chẽ hơn, việc công khai lợi ích và người có liên quan của Công ty thực hiện theo quy định sau đây:</w:t>
      </w:r>
    </w:p>
    <w:p w:rsidR="008A355D" w:rsidRPr="00F73A4A" w:rsidRDefault="008A355D" w:rsidP="00A60D25">
      <w:pPr>
        <w:spacing w:before="120" w:after="280" w:afterAutospacing="1"/>
        <w:jc w:val="both"/>
        <w:rPr>
          <w:lang w:val="vi-VN"/>
        </w:rPr>
      </w:pPr>
      <w:r>
        <w:rPr>
          <w:lang w:val="vi-VN"/>
        </w:rPr>
        <w:t>1. Thành viên Hội đồng quản trị của Công ty phải kê khai cho công ty về các lợi ích liên quan của mình, bao gồm:</w:t>
      </w:r>
    </w:p>
    <w:p w:rsidR="008A355D" w:rsidRPr="00F73A4A" w:rsidRDefault="008A355D" w:rsidP="00A60D25">
      <w:pPr>
        <w:spacing w:before="120" w:after="280" w:afterAutospacing="1"/>
        <w:jc w:val="both"/>
        <w:rPr>
          <w:lang w:val="vi-VN"/>
        </w:rPr>
      </w:pPr>
      <w:r>
        <w:rPr>
          <w:lang w:val="vi-VN"/>
        </w:rPr>
        <w:t>a) Tên, mã số doanh nghiệp, địa chỉ trụ sở chính, ngành, nghề kinh doanh của doanh nghiệp mà họ có sở hữu phần vốn góp hoặc cổ phần; tỷ lệ và thời điểm sở hữu phần vốn góp hoặc cổ phần đó;</w:t>
      </w:r>
    </w:p>
    <w:p w:rsidR="008A355D" w:rsidRPr="00F73A4A" w:rsidRDefault="008A355D" w:rsidP="00A60D25">
      <w:pPr>
        <w:spacing w:before="120" w:after="280" w:afterAutospacing="1"/>
        <w:jc w:val="both"/>
        <w:rPr>
          <w:lang w:val="vi-VN"/>
        </w:rPr>
      </w:pPr>
      <w:r>
        <w:rPr>
          <w:lang w:val="vi-VN"/>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8A355D" w:rsidRPr="00F73A4A" w:rsidRDefault="008A355D" w:rsidP="00A60D25">
      <w:pPr>
        <w:spacing w:before="120" w:after="280" w:afterAutospacing="1"/>
        <w:jc w:val="both"/>
        <w:rPr>
          <w:lang w:val="vi-VN"/>
        </w:rPr>
      </w:pPr>
      <w:r>
        <w:rPr>
          <w:lang w:val="vi-VN"/>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8A355D" w:rsidRPr="00F73A4A" w:rsidRDefault="008A355D" w:rsidP="00A60D25">
      <w:pPr>
        <w:spacing w:before="120" w:after="280" w:afterAutospacing="1"/>
        <w:jc w:val="both"/>
        <w:rPr>
          <w:lang w:val="vi-VN"/>
        </w:rPr>
      </w:pPr>
      <w:r>
        <w:rPr>
          <w:lang w:val="vi-VN"/>
        </w:rPr>
        <w:t>3. 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8A355D" w:rsidRPr="00F73A4A" w:rsidRDefault="008A355D" w:rsidP="008A355D">
      <w:pPr>
        <w:spacing w:before="120" w:after="280" w:afterAutospacing="1"/>
        <w:jc w:val="center"/>
        <w:rPr>
          <w:lang w:val="vi-VN"/>
        </w:rPr>
      </w:pPr>
      <w:bookmarkStart w:id="43" w:name="chuong_6"/>
      <w:r>
        <w:rPr>
          <w:b/>
          <w:bCs/>
          <w:lang w:val="vi-VN"/>
        </w:rPr>
        <w:t>Chương VI</w:t>
      </w:r>
      <w:bookmarkEnd w:id="43"/>
    </w:p>
    <w:p w:rsidR="008A355D" w:rsidRPr="00F73A4A" w:rsidRDefault="008A355D" w:rsidP="008A355D">
      <w:pPr>
        <w:spacing w:before="120" w:after="280" w:afterAutospacing="1"/>
        <w:jc w:val="center"/>
        <w:rPr>
          <w:lang w:val="vi-VN"/>
        </w:rPr>
      </w:pPr>
      <w:bookmarkStart w:id="44" w:name="chuong_6_name"/>
      <w:r>
        <w:rPr>
          <w:b/>
          <w:bCs/>
          <w:lang w:val="vi-VN"/>
        </w:rPr>
        <w:t>MỐI QUAN HỆ CỦA HỘI ĐỒNG QUẢN TRỊ</w:t>
      </w:r>
      <w:bookmarkEnd w:id="44"/>
    </w:p>
    <w:p w:rsidR="008A355D" w:rsidRPr="00F73A4A" w:rsidRDefault="008A355D" w:rsidP="00A60D25">
      <w:pPr>
        <w:spacing w:before="120" w:after="280" w:afterAutospacing="1"/>
        <w:jc w:val="both"/>
        <w:rPr>
          <w:lang w:val="vi-VN"/>
        </w:rPr>
      </w:pPr>
      <w:bookmarkStart w:id="45" w:name="dieu_21_1"/>
      <w:r>
        <w:rPr>
          <w:b/>
          <w:bCs/>
          <w:lang w:val="vi-VN"/>
        </w:rPr>
        <w:t>Điều 21. Mối quan hệ giữa các thành viên Hội đồng quản trị</w:t>
      </w:r>
      <w:bookmarkEnd w:id="45"/>
    </w:p>
    <w:p w:rsidR="008A355D" w:rsidRPr="00F73A4A" w:rsidRDefault="008A355D" w:rsidP="00A60D25">
      <w:pPr>
        <w:spacing w:before="120" w:after="280" w:afterAutospacing="1"/>
        <w:jc w:val="both"/>
        <w:rPr>
          <w:lang w:val="vi-VN"/>
        </w:rPr>
      </w:pPr>
      <w:r>
        <w:rPr>
          <w:lang w:val="vi-VN"/>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rsidR="008A355D" w:rsidRPr="00F73A4A" w:rsidRDefault="008A355D" w:rsidP="00A60D25">
      <w:pPr>
        <w:spacing w:before="120" w:after="280" w:afterAutospacing="1"/>
        <w:jc w:val="both"/>
        <w:rPr>
          <w:lang w:val="vi-VN"/>
        </w:rPr>
      </w:pPr>
      <w:r>
        <w:rPr>
          <w:lang w:val="vi-VN"/>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rsidR="008A355D" w:rsidRPr="00F73A4A" w:rsidRDefault="008A355D" w:rsidP="00A60D25">
      <w:pPr>
        <w:spacing w:before="120" w:after="280" w:afterAutospacing="1"/>
        <w:jc w:val="both"/>
        <w:rPr>
          <w:lang w:val="vi-VN"/>
        </w:rPr>
      </w:pPr>
      <w:r>
        <w:rPr>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rsidR="008A355D" w:rsidRPr="00F73A4A" w:rsidRDefault="008A355D" w:rsidP="00A60D25">
      <w:pPr>
        <w:spacing w:before="120" w:after="280" w:afterAutospacing="1"/>
        <w:jc w:val="both"/>
        <w:rPr>
          <w:lang w:val="vi-VN"/>
        </w:rPr>
      </w:pPr>
      <w:bookmarkStart w:id="46" w:name="dieu_22_1"/>
      <w:r>
        <w:rPr>
          <w:b/>
          <w:bCs/>
          <w:lang w:val="vi-VN"/>
        </w:rPr>
        <w:t>Điều 22. Mối quan hệ với ban điều hành</w:t>
      </w:r>
      <w:bookmarkEnd w:id="46"/>
    </w:p>
    <w:p w:rsidR="008A355D" w:rsidRPr="00F73A4A" w:rsidRDefault="008A355D" w:rsidP="00A60D25">
      <w:pPr>
        <w:spacing w:before="120" w:after="280" w:afterAutospacing="1"/>
        <w:jc w:val="both"/>
        <w:rPr>
          <w:lang w:val="vi-VN"/>
        </w:rPr>
      </w:pPr>
      <w:r>
        <w:rPr>
          <w:lang w:val="vi-VN"/>
        </w:rPr>
        <w:lastRenderedPageBreak/>
        <w:t>Với vai trò quản trị, Hội đồng quản trị ban hành các nghị quyết để Tổng giám đốc (Giám đốc) và bộ máy điều hành thực hiện. Đồng thời, Hội đồng quản trị kiểm tra, giám sát thực hiện các nghị quyết.</w:t>
      </w:r>
    </w:p>
    <w:p w:rsidR="008A355D" w:rsidRPr="00F73A4A" w:rsidRDefault="008A355D" w:rsidP="00A60D25">
      <w:pPr>
        <w:spacing w:before="120" w:after="280" w:afterAutospacing="1"/>
        <w:jc w:val="both"/>
        <w:rPr>
          <w:lang w:val="vi-VN"/>
        </w:rPr>
      </w:pPr>
      <w:bookmarkStart w:id="47" w:name="dieu_23_1"/>
      <w:r>
        <w:rPr>
          <w:b/>
          <w:bCs/>
          <w:lang w:val="vi-VN"/>
        </w:rPr>
        <w:t>Điều 23. Mối quan hệ với Ban Kiểm soát hoặc Ủy ban kiểm toán</w:t>
      </w:r>
      <w:bookmarkEnd w:id="47"/>
    </w:p>
    <w:p w:rsidR="008A355D" w:rsidRPr="00F73A4A" w:rsidRDefault="008A355D" w:rsidP="00A60D25">
      <w:pPr>
        <w:spacing w:before="120" w:after="280" w:afterAutospacing="1"/>
        <w:jc w:val="both"/>
        <w:rPr>
          <w:lang w:val="vi-VN"/>
        </w:rPr>
      </w:pPr>
      <w:r>
        <w:rPr>
          <w:lang w:val="vi-VN"/>
        </w:rPr>
        <w:t>1. Mối quan hệ giữa Hội đồng quản trị và Ban Kiểm soát hoặc Ủy ban kiểm toán là quan hệ phối hợp. Quan hệ làm việc giữa Hội đồng quản trị với Ban Kiểm soát hoặc Ủy ban kiểm toán theo nguyên tắc bình đẳng và độc lập, đồng thời phối hợp chặt chẽ, hỗ trợ lẫn nhau trong quá trình thực thi nhiệm vụ.</w:t>
      </w:r>
    </w:p>
    <w:p w:rsidR="008A355D" w:rsidRPr="00F73A4A" w:rsidRDefault="008A355D" w:rsidP="00A60D25">
      <w:pPr>
        <w:spacing w:before="120" w:after="280" w:afterAutospacing="1"/>
        <w:jc w:val="both"/>
        <w:rPr>
          <w:lang w:val="vi-VN"/>
        </w:rPr>
      </w:pPr>
      <w:r>
        <w:rPr>
          <w:lang w:val="vi-VN"/>
        </w:rPr>
        <w:t>2. Khi tiếp nhận các biên bản kiểm tra hoặc báo cáo tổng hợp của Ban Kiểm soát hoặc Ủy ban kiểm toán, Hội đồng quản trị có trách nhiệm nghiên cứu và chỉ đạo các bộ phận có liên quan xây dựng kế hoạch và thực hiện chấn chỉnh kịp thời.</w:t>
      </w:r>
    </w:p>
    <w:p w:rsidR="008A355D" w:rsidRPr="00F73A4A" w:rsidRDefault="008A355D" w:rsidP="008A355D">
      <w:pPr>
        <w:spacing w:before="120" w:after="280" w:afterAutospacing="1"/>
        <w:rPr>
          <w:lang w:val="vi-VN"/>
        </w:rPr>
      </w:pPr>
      <w:bookmarkStart w:id="48" w:name="chuong_7"/>
      <w:r>
        <w:rPr>
          <w:b/>
          <w:bCs/>
          <w:lang w:val="vi-VN"/>
        </w:rPr>
        <w:t>Chương VII</w:t>
      </w:r>
      <w:bookmarkEnd w:id="48"/>
    </w:p>
    <w:p w:rsidR="008A355D" w:rsidRPr="00F73A4A" w:rsidRDefault="008A355D" w:rsidP="008A355D">
      <w:pPr>
        <w:spacing w:before="120" w:after="280" w:afterAutospacing="1"/>
        <w:jc w:val="center"/>
        <w:rPr>
          <w:lang w:val="vi-VN"/>
        </w:rPr>
      </w:pPr>
      <w:bookmarkStart w:id="49" w:name="chuong_7_name"/>
      <w:r>
        <w:rPr>
          <w:b/>
          <w:bCs/>
          <w:lang w:val="vi-VN"/>
        </w:rPr>
        <w:t>ĐIỀU KHOẢN THI HÀNH</w:t>
      </w:r>
      <w:bookmarkEnd w:id="49"/>
    </w:p>
    <w:p w:rsidR="008A355D" w:rsidRPr="00F73A4A" w:rsidRDefault="008A355D" w:rsidP="008A355D">
      <w:pPr>
        <w:spacing w:before="120" w:after="280" w:afterAutospacing="1"/>
        <w:rPr>
          <w:lang w:val="vi-VN"/>
        </w:rPr>
      </w:pPr>
      <w:bookmarkStart w:id="50" w:name="dieu_24_1"/>
      <w:r>
        <w:rPr>
          <w:b/>
          <w:bCs/>
          <w:lang w:val="vi-VN"/>
        </w:rPr>
        <w:t>Điều 24. Hiệu lực thi hành</w:t>
      </w:r>
      <w:bookmarkEnd w:id="50"/>
    </w:p>
    <w:p w:rsidR="00570A24" w:rsidRDefault="00570A24" w:rsidP="00570A24">
      <w:pPr>
        <w:pStyle w:val="ListParagraph"/>
        <w:spacing w:before="120" w:after="280" w:afterAutospacing="1"/>
        <w:ind w:left="0"/>
        <w:jc w:val="both"/>
      </w:pPr>
      <w:r w:rsidRPr="001C5AE2">
        <w:rPr>
          <w:lang w:val="vi-VN"/>
        </w:rPr>
        <w:t>Quy chế hoạt động của Ban kiểm soát Công ty cổ phần</w:t>
      </w:r>
      <w:r w:rsidRPr="001C5AE2">
        <w:rPr>
          <w:i/>
          <w:iCs/>
          <w:color w:val="000099"/>
        </w:rPr>
        <w:t xml:space="preserve"> </w:t>
      </w:r>
      <w:proofErr w:type="spellStart"/>
      <w:r w:rsidRPr="001C5AE2">
        <w:rPr>
          <w:i/>
          <w:iCs/>
          <w:color w:val="000099"/>
        </w:rPr>
        <w:t>đầu</w:t>
      </w:r>
      <w:proofErr w:type="spellEnd"/>
      <w:r w:rsidRPr="001C5AE2">
        <w:rPr>
          <w:i/>
          <w:iCs/>
          <w:color w:val="000099"/>
        </w:rPr>
        <w:t xml:space="preserve"> </w:t>
      </w:r>
      <w:proofErr w:type="spellStart"/>
      <w:r w:rsidRPr="001C5AE2">
        <w:rPr>
          <w:i/>
          <w:iCs/>
          <w:color w:val="000099"/>
        </w:rPr>
        <w:t>tư</w:t>
      </w:r>
      <w:proofErr w:type="spellEnd"/>
      <w:r w:rsidRPr="001C5AE2">
        <w:rPr>
          <w:i/>
          <w:iCs/>
          <w:color w:val="000099"/>
        </w:rPr>
        <w:t xml:space="preserve"> &amp; XD </w:t>
      </w:r>
      <w:proofErr w:type="spellStart"/>
      <w:r w:rsidRPr="001C5AE2">
        <w:rPr>
          <w:i/>
          <w:iCs/>
          <w:color w:val="000099"/>
        </w:rPr>
        <w:t>Điện</w:t>
      </w:r>
      <w:proofErr w:type="spellEnd"/>
      <w:r w:rsidRPr="001C5AE2">
        <w:rPr>
          <w:i/>
          <w:iCs/>
          <w:color w:val="000099"/>
        </w:rPr>
        <w:t xml:space="preserve"> </w:t>
      </w:r>
      <w:proofErr w:type="spellStart"/>
      <w:r w:rsidRPr="001C5AE2">
        <w:rPr>
          <w:i/>
          <w:iCs/>
          <w:color w:val="000099"/>
        </w:rPr>
        <w:t>Mêca</w:t>
      </w:r>
      <w:proofErr w:type="spellEnd"/>
      <w:r w:rsidRPr="001C5AE2">
        <w:rPr>
          <w:i/>
          <w:iCs/>
          <w:color w:val="000099"/>
        </w:rPr>
        <w:t xml:space="preserve"> </w:t>
      </w:r>
      <w:proofErr w:type="spellStart"/>
      <w:r w:rsidRPr="001C5AE2">
        <w:rPr>
          <w:i/>
          <w:iCs/>
          <w:color w:val="000099"/>
        </w:rPr>
        <w:t>Vneco</w:t>
      </w:r>
      <w:proofErr w:type="spellEnd"/>
      <w:r w:rsidRPr="001C5AE2">
        <w:rPr>
          <w:i/>
          <w:iCs/>
          <w:color w:val="000099"/>
        </w:rPr>
        <w:t xml:space="preserve"> </w:t>
      </w:r>
      <w:r w:rsidRPr="001C5AE2">
        <w:rPr>
          <w:lang w:val="vi-VN"/>
        </w:rPr>
        <w:t>có hiệu lực thi hành kể từ ngày</w:t>
      </w:r>
      <w:r>
        <w:t xml:space="preserve"> </w:t>
      </w:r>
      <w:proofErr w:type="spellStart"/>
      <w:r>
        <w:t>ký</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8A355D" w:rsidRPr="00F73A4A" w:rsidTr="00942903">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8A355D" w:rsidRPr="00F73A4A" w:rsidRDefault="008A355D" w:rsidP="00942903">
            <w:pPr>
              <w:spacing w:before="120"/>
              <w:jc w:val="center"/>
              <w:rPr>
                <w:lang w:val="vi-VN"/>
              </w:rPr>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8A355D" w:rsidRPr="00F73A4A" w:rsidRDefault="008A355D" w:rsidP="00942903">
            <w:pPr>
              <w:spacing w:before="120"/>
              <w:jc w:val="center"/>
              <w:rPr>
                <w:lang w:val="vi-VN"/>
              </w:rPr>
            </w:pPr>
            <w:r>
              <w:rPr>
                <w:b/>
                <w:bCs/>
                <w:lang w:val="vi-VN"/>
              </w:rPr>
              <w:t>TM. HỘI ĐỒNG QUẢN TRỊ</w:t>
            </w:r>
            <w:r>
              <w:rPr>
                <w:b/>
                <w:bCs/>
                <w:lang w:val="vi-VN"/>
              </w:rPr>
              <w:br/>
              <w:t>CHỦ TỊCH</w:t>
            </w:r>
            <w:r>
              <w:rPr>
                <w:lang w:val="vi-VN"/>
              </w:rPr>
              <w:br/>
            </w:r>
            <w:r>
              <w:rPr>
                <w:i/>
                <w:iCs/>
                <w:lang w:val="vi-VN"/>
              </w:rPr>
              <w:t>(Ký, ghi rõ họ tên và đóng dấu)</w:t>
            </w:r>
          </w:p>
        </w:tc>
      </w:tr>
    </w:tbl>
    <w:p w:rsidR="000A2607" w:rsidRPr="008A355D" w:rsidRDefault="000A2607">
      <w:pPr>
        <w:rPr>
          <w:lang w:val="vi-VN"/>
        </w:rPr>
      </w:pPr>
    </w:p>
    <w:sectPr w:rsidR="000A2607" w:rsidRPr="008A355D" w:rsidSect="00A60D25">
      <w:type w:val="continuous"/>
      <w:pgSz w:w="12240" w:h="15840"/>
      <w:pgMar w:top="1134" w:right="1134" w:bottom="810"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D2FCF"/>
    <w:multiLevelType w:val="hybridMultilevel"/>
    <w:tmpl w:val="95D45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5D"/>
    <w:rsid w:val="000A2607"/>
    <w:rsid w:val="00190546"/>
    <w:rsid w:val="002720B2"/>
    <w:rsid w:val="00283F27"/>
    <w:rsid w:val="002970A3"/>
    <w:rsid w:val="003E014F"/>
    <w:rsid w:val="00525EDD"/>
    <w:rsid w:val="00527A62"/>
    <w:rsid w:val="00570A24"/>
    <w:rsid w:val="006B79A1"/>
    <w:rsid w:val="00730AD7"/>
    <w:rsid w:val="0078375C"/>
    <w:rsid w:val="008A0257"/>
    <w:rsid w:val="008A355D"/>
    <w:rsid w:val="00A15369"/>
    <w:rsid w:val="00A60D25"/>
    <w:rsid w:val="00A84E18"/>
    <w:rsid w:val="00A9693B"/>
    <w:rsid w:val="00BF7620"/>
    <w:rsid w:val="00CD32CB"/>
    <w:rsid w:val="00D060C4"/>
    <w:rsid w:val="00F754CC"/>
    <w:rsid w:val="00F94FAE"/>
    <w:rsid w:val="00FA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4013-8478-45EB-BF86-04AFDD52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Tran</dc:creator>
  <cp:lastModifiedBy>Mr Hoai</cp:lastModifiedBy>
  <cp:revision>2</cp:revision>
  <dcterms:created xsi:type="dcterms:W3CDTF">2021-04-27T04:18:00Z</dcterms:created>
  <dcterms:modified xsi:type="dcterms:W3CDTF">2021-04-27T04:18:00Z</dcterms:modified>
</cp:coreProperties>
</file>